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DE3C" w14:textId="4FC90E7B" w:rsidR="001A0665" w:rsidRPr="00114F6E" w:rsidRDefault="00103B17" w:rsidP="00762831">
      <w:pPr>
        <w:pStyle w:val="berschrift2"/>
        <w:rPr>
          <w:sz w:val="30"/>
          <w:szCs w:val="30"/>
          <w:lang w:val="de-DE"/>
        </w:rPr>
      </w:pPr>
      <w:r w:rsidRPr="00114F6E">
        <w:rPr>
          <w:sz w:val="30"/>
          <w:szCs w:val="30"/>
          <w:lang w:val="de-DE"/>
        </w:rPr>
        <w:t>M</w:t>
      </w:r>
      <w:r w:rsidR="006C4930" w:rsidRPr="00114F6E">
        <w:rPr>
          <w:sz w:val="30"/>
          <w:szCs w:val="30"/>
          <w:lang w:val="de-DE"/>
        </w:rPr>
        <w:t>odul</w:t>
      </w:r>
      <w:r w:rsidR="00762831" w:rsidRPr="00114F6E">
        <w:rPr>
          <w:sz w:val="30"/>
          <w:szCs w:val="30"/>
          <w:lang w:val="de-DE"/>
        </w:rPr>
        <w:t>are</w:t>
      </w:r>
      <w:r w:rsidRPr="00114F6E">
        <w:rPr>
          <w:sz w:val="30"/>
          <w:szCs w:val="30"/>
          <w:lang w:val="de-DE"/>
        </w:rPr>
        <w:t>s</w:t>
      </w:r>
      <w:r w:rsidR="00762831" w:rsidRPr="00114F6E">
        <w:rPr>
          <w:sz w:val="30"/>
          <w:szCs w:val="30"/>
          <w:lang w:val="de-DE"/>
        </w:rPr>
        <w:t xml:space="preserve"> Bodenbearbeitungssystem</w:t>
      </w:r>
      <w:r w:rsidR="00A5754B" w:rsidRPr="00114F6E">
        <w:rPr>
          <w:sz w:val="30"/>
          <w:szCs w:val="30"/>
          <w:lang w:val="de-DE"/>
        </w:rPr>
        <w:t xml:space="preserve"> </w:t>
      </w:r>
      <w:r w:rsidRPr="00114F6E">
        <w:rPr>
          <w:sz w:val="30"/>
          <w:szCs w:val="30"/>
          <w:lang w:val="de-DE"/>
        </w:rPr>
        <w:t>für noch mehr Flexibilität</w:t>
      </w:r>
    </w:p>
    <w:p w14:paraId="41A0791D" w14:textId="55E724B9" w:rsidR="00762831" w:rsidRDefault="00A5754B" w:rsidP="00FC3E38">
      <w:pPr>
        <w:pStyle w:val="berschrift1"/>
        <w:rPr>
          <w:lang w:val="de-DE"/>
        </w:rPr>
      </w:pPr>
      <w:r>
        <w:rPr>
          <w:lang w:val="de-DE"/>
        </w:rPr>
        <w:t xml:space="preserve">Neu: </w:t>
      </w:r>
      <w:r w:rsidR="000C06A9">
        <w:rPr>
          <w:lang w:val="de-DE"/>
        </w:rPr>
        <w:t xml:space="preserve">AEROSEM F </w:t>
      </w:r>
      <w:proofErr w:type="spellStart"/>
      <w:r w:rsidR="00E06DF3">
        <w:rPr>
          <w:lang w:val="de-DE"/>
        </w:rPr>
        <w:t>Säschiene</w:t>
      </w:r>
      <w:proofErr w:type="spellEnd"/>
      <w:r w:rsidR="00E06DF3">
        <w:rPr>
          <w:lang w:val="de-DE"/>
        </w:rPr>
        <w:t xml:space="preserve"> </w:t>
      </w:r>
      <w:r w:rsidR="00BD6220">
        <w:rPr>
          <w:lang w:val="de-DE"/>
        </w:rPr>
        <w:t xml:space="preserve">jetzt einzeln und in </w:t>
      </w:r>
      <w:r w:rsidR="006C4930">
        <w:rPr>
          <w:lang w:val="de-DE"/>
        </w:rPr>
        <w:t xml:space="preserve">3-Meter-Variante </w:t>
      </w:r>
      <w:r w:rsidR="004D25C8">
        <w:rPr>
          <w:lang w:val="de-DE"/>
        </w:rPr>
        <w:t>erhältlich</w:t>
      </w:r>
    </w:p>
    <w:p w14:paraId="7ACF6A25" w14:textId="4478DB05" w:rsidR="00D747A3" w:rsidRDefault="00A600FD" w:rsidP="00282F27">
      <w:pPr>
        <w:rPr>
          <w:lang w:val="de-DE"/>
        </w:rPr>
      </w:pPr>
      <w:r w:rsidRPr="13169039">
        <w:rPr>
          <w:lang w:val="de-DE"/>
        </w:rPr>
        <w:t xml:space="preserve">Die </w:t>
      </w:r>
      <w:r w:rsidR="006C13DA" w:rsidRPr="13169039">
        <w:rPr>
          <w:lang w:val="de-DE"/>
        </w:rPr>
        <w:t>pneumatische Fronttank-Sämasch</w:t>
      </w:r>
      <w:r w:rsidR="00513B9C" w:rsidRPr="13169039">
        <w:rPr>
          <w:lang w:val="de-DE"/>
        </w:rPr>
        <w:t>ine</w:t>
      </w:r>
      <w:r w:rsidR="006C13DA" w:rsidRPr="13169039">
        <w:rPr>
          <w:lang w:val="de-DE"/>
        </w:rPr>
        <w:t xml:space="preserve"> AEROSEM</w:t>
      </w:r>
      <w:r w:rsidR="008B7EED" w:rsidRPr="13169039">
        <w:rPr>
          <w:lang w:val="de-DE"/>
        </w:rPr>
        <w:t> </w:t>
      </w:r>
      <w:r w:rsidR="006C13DA" w:rsidRPr="13169039">
        <w:rPr>
          <w:lang w:val="de-DE"/>
        </w:rPr>
        <w:t>F u</w:t>
      </w:r>
      <w:r w:rsidR="00377BD1" w:rsidRPr="13169039">
        <w:rPr>
          <w:lang w:val="de-DE"/>
        </w:rPr>
        <w:t xml:space="preserve">nd der </w:t>
      </w:r>
      <w:r w:rsidR="00913864" w:rsidRPr="13169039">
        <w:rPr>
          <w:lang w:val="de-DE"/>
        </w:rPr>
        <w:t>Tank</w:t>
      </w:r>
      <w:r w:rsidR="00DC05C7" w:rsidRPr="13169039">
        <w:rPr>
          <w:lang w:val="de-DE"/>
        </w:rPr>
        <w:t xml:space="preserve"> </w:t>
      </w:r>
      <w:r w:rsidR="00377BD1" w:rsidRPr="13169039">
        <w:rPr>
          <w:lang w:val="de-DE"/>
        </w:rPr>
        <w:t>AMICO</w:t>
      </w:r>
      <w:r w:rsidR="008B7EED" w:rsidRPr="13169039">
        <w:rPr>
          <w:lang w:val="de-DE"/>
        </w:rPr>
        <w:t> </w:t>
      </w:r>
      <w:r w:rsidR="00377BD1" w:rsidRPr="13169039">
        <w:rPr>
          <w:lang w:val="de-DE"/>
        </w:rPr>
        <w:t xml:space="preserve">F </w:t>
      </w:r>
      <w:r w:rsidR="005152C6" w:rsidRPr="13169039">
        <w:rPr>
          <w:lang w:val="de-DE"/>
        </w:rPr>
        <w:t xml:space="preserve">von Pöttinger </w:t>
      </w:r>
      <w:r w:rsidR="00DC05C7" w:rsidRPr="13169039">
        <w:rPr>
          <w:lang w:val="de-DE"/>
        </w:rPr>
        <w:t xml:space="preserve">sind ein </w:t>
      </w:r>
      <w:r w:rsidR="00513B9C" w:rsidRPr="13169039">
        <w:rPr>
          <w:lang w:val="de-DE"/>
        </w:rPr>
        <w:t xml:space="preserve">bestens </w:t>
      </w:r>
      <w:r w:rsidR="00DC05C7" w:rsidRPr="13169039">
        <w:rPr>
          <w:lang w:val="de-DE"/>
        </w:rPr>
        <w:t xml:space="preserve">bewährtes Team. Für noch mehr Flexibilität ist </w:t>
      </w:r>
      <w:r w:rsidR="006E39B0" w:rsidRPr="13169039">
        <w:rPr>
          <w:lang w:val="de-DE"/>
        </w:rPr>
        <w:t>die AEROSEM</w:t>
      </w:r>
      <w:r w:rsidR="003329FD">
        <w:rPr>
          <w:lang w:val="de-DE"/>
        </w:rPr>
        <w:t> </w:t>
      </w:r>
      <w:r w:rsidR="006E39B0" w:rsidRPr="13169039">
        <w:rPr>
          <w:lang w:val="de-DE"/>
        </w:rPr>
        <w:t xml:space="preserve">F </w:t>
      </w:r>
      <w:proofErr w:type="spellStart"/>
      <w:r w:rsidR="006E39B0" w:rsidRPr="13169039">
        <w:rPr>
          <w:lang w:val="de-DE"/>
        </w:rPr>
        <w:t>Säschiene</w:t>
      </w:r>
      <w:proofErr w:type="spellEnd"/>
      <w:r w:rsidR="006E39B0" w:rsidRPr="13169039">
        <w:rPr>
          <w:lang w:val="de-DE"/>
        </w:rPr>
        <w:t xml:space="preserve"> </w:t>
      </w:r>
      <w:r w:rsidR="008842E0" w:rsidRPr="13169039">
        <w:rPr>
          <w:lang w:val="de-DE"/>
        </w:rPr>
        <w:t xml:space="preserve">jetzt auch </w:t>
      </w:r>
      <w:r w:rsidR="00FF4B49" w:rsidRPr="13169039">
        <w:rPr>
          <w:lang w:val="de-DE"/>
        </w:rPr>
        <w:t>einzeln erhältlich</w:t>
      </w:r>
      <w:r w:rsidR="0003789F" w:rsidRPr="13169039">
        <w:rPr>
          <w:lang w:val="de-DE"/>
        </w:rPr>
        <w:t xml:space="preserve">. </w:t>
      </w:r>
      <w:r w:rsidR="00EA0814" w:rsidRPr="13169039">
        <w:rPr>
          <w:lang w:val="de-DE"/>
        </w:rPr>
        <w:t xml:space="preserve">Zudem ist </w:t>
      </w:r>
      <w:r w:rsidR="009506EE" w:rsidRPr="13169039">
        <w:rPr>
          <w:lang w:val="de-DE"/>
        </w:rPr>
        <w:t>d</w:t>
      </w:r>
      <w:r w:rsidR="004F2C59" w:rsidRPr="13169039">
        <w:rPr>
          <w:lang w:val="de-DE"/>
        </w:rPr>
        <w:t>ie AEROSEM F nun auch als starre 3-Meter-Variante verfügbar und ergänzt damit die klappbaren 4-,</w:t>
      </w:r>
      <w:r w:rsidR="00031255">
        <w:rPr>
          <w:lang w:val="de-DE"/>
        </w:rPr>
        <w:t> </w:t>
      </w:r>
      <w:r w:rsidR="004F2C59" w:rsidRPr="13169039">
        <w:rPr>
          <w:lang w:val="de-DE"/>
        </w:rPr>
        <w:t>5- und 6-Meter-Sämaschinen. Die neue</w:t>
      </w:r>
      <w:r w:rsidR="0024173A" w:rsidRPr="13169039">
        <w:rPr>
          <w:lang w:val="de-DE"/>
        </w:rPr>
        <w:t xml:space="preserve"> </w:t>
      </w:r>
      <w:r w:rsidR="004F2C59">
        <w:t>A</w:t>
      </w:r>
      <w:r w:rsidR="004F2C59" w:rsidRPr="13169039">
        <w:rPr>
          <w:lang w:val="de-DE"/>
        </w:rPr>
        <w:t>EROSEM</w:t>
      </w:r>
      <w:r w:rsidR="00031255">
        <w:rPr>
          <w:lang w:val="de-DE"/>
        </w:rPr>
        <w:t> </w:t>
      </w:r>
      <w:r w:rsidR="004F2C59" w:rsidRPr="13169039">
        <w:rPr>
          <w:lang w:val="de-DE"/>
        </w:rPr>
        <w:t xml:space="preserve">F passt hervorragend zu den Anforderungen von kleinen und mittleren </w:t>
      </w:r>
      <w:r w:rsidR="00E25B0E">
        <w:rPr>
          <w:lang w:val="de-DE"/>
        </w:rPr>
        <w:t>B</w:t>
      </w:r>
      <w:r w:rsidR="004F2C59" w:rsidRPr="13169039">
        <w:rPr>
          <w:lang w:val="de-DE"/>
        </w:rPr>
        <w:t>etrieben. Auch beim</w:t>
      </w:r>
      <w:r w:rsidR="00DC61AD" w:rsidRPr="13169039">
        <w:rPr>
          <w:lang w:val="de-DE"/>
        </w:rPr>
        <w:t xml:space="preserve"> AMICO</w:t>
      </w:r>
      <w:r w:rsidR="00031255">
        <w:rPr>
          <w:lang w:val="de-DE"/>
        </w:rPr>
        <w:t> </w:t>
      </w:r>
      <w:r w:rsidR="00DC61AD" w:rsidRPr="13169039">
        <w:rPr>
          <w:lang w:val="de-DE"/>
        </w:rPr>
        <w:t xml:space="preserve">F </w:t>
      </w:r>
      <w:r w:rsidR="004F2C59" w:rsidRPr="13169039">
        <w:rPr>
          <w:lang w:val="de-DE"/>
        </w:rPr>
        <w:t xml:space="preserve">Tank gibt es eine </w:t>
      </w:r>
      <w:r w:rsidR="00113CBA" w:rsidRPr="13169039">
        <w:rPr>
          <w:lang w:val="de-DE"/>
        </w:rPr>
        <w:t xml:space="preserve">Neuerung. Er </w:t>
      </w:r>
      <w:r w:rsidR="00055E01" w:rsidRPr="13169039">
        <w:rPr>
          <w:lang w:val="de-DE"/>
        </w:rPr>
        <w:t>erh</w:t>
      </w:r>
      <w:r w:rsidR="00611122" w:rsidRPr="13169039">
        <w:rPr>
          <w:lang w:val="de-DE"/>
        </w:rPr>
        <w:t>ält in der neuen Saison eine</w:t>
      </w:r>
      <w:r w:rsidR="009C6178">
        <w:rPr>
          <w:lang w:val="de-DE"/>
        </w:rPr>
        <w:t xml:space="preserve"> Verbesserung </w:t>
      </w:r>
      <w:r w:rsidR="005512CF">
        <w:rPr>
          <w:lang w:val="de-DE"/>
        </w:rPr>
        <w:t xml:space="preserve">in der praktischen Anwendung beim </w:t>
      </w:r>
      <w:r w:rsidR="00CD1EB8">
        <w:rPr>
          <w:lang w:val="de-DE"/>
        </w:rPr>
        <w:t>Ab</w:t>
      </w:r>
      <w:r w:rsidR="00A86BE1">
        <w:rPr>
          <w:lang w:val="de-DE"/>
        </w:rPr>
        <w:t>drehen</w:t>
      </w:r>
      <w:r w:rsidR="00CD1EB8">
        <w:rPr>
          <w:lang w:val="de-DE"/>
        </w:rPr>
        <w:t xml:space="preserve"> durch ein externes Bedienterminal</w:t>
      </w:r>
      <w:r w:rsidR="00611122" w:rsidRPr="13169039">
        <w:rPr>
          <w:lang w:val="de-DE"/>
        </w:rPr>
        <w:t>.</w:t>
      </w:r>
      <w:r w:rsidR="00B70B15">
        <w:rPr>
          <w:lang w:val="de-DE"/>
        </w:rPr>
        <w:t xml:space="preserve"> </w:t>
      </w:r>
      <w:r w:rsidR="002B2739">
        <w:rPr>
          <w:lang w:val="de-DE"/>
        </w:rPr>
        <w:t>Außerdem kann die GPS-Fahrgasse jetzt auch optisch gewählt werden.</w:t>
      </w:r>
      <w:r w:rsidR="005A5869">
        <w:rPr>
          <w:lang w:val="de-DE"/>
        </w:rPr>
        <w:t xml:space="preserve"> </w:t>
      </w:r>
    </w:p>
    <w:p w14:paraId="012207B7" w14:textId="64657DBB" w:rsidR="001D3E3D" w:rsidRPr="00951710" w:rsidRDefault="00951710" w:rsidP="00282F27">
      <w:pPr>
        <w:rPr>
          <w:b/>
          <w:bCs/>
          <w:lang w:val="de-DE"/>
        </w:rPr>
      </w:pPr>
      <w:r w:rsidRPr="00951710">
        <w:rPr>
          <w:b/>
          <w:bCs/>
          <w:lang w:val="de-DE"/>
        </w:rPr>
        <w:t>Perfekt ausgewogene pneumatische Sämaschine</w:t>
      </w:r>
    </w:p>
    <w:p w14:paraId="0D03FCBD" w14:textId="67D27805" w:rsidR="00E8316E" w:rsidRDefault="005F2DF6" w:rsidP="005F2DF6">
      <w:pPr>
        <w:rPr>
          <w:lang w:val="de-DE"/>
        </w:rPr>
      </w:pPr>
      <w:r w:rsidRPr="005F2DF6">
        <w:rPr>
          <w:lang w:val="de-DE"/>
        </w:rPr>
        <w:t>Die innovative Technologie der AEROSEM F Sämaschine für Fronttank ermöglicht,</w:t>
      </w:r>
      <w:r>
        <w:rPr>
          <w:lang w:val="de-DE"/>
        </w:rPr>
        <w:t xml:space="preserve"> </w:t>
      </w:r>
      <w:r w:rsidRPr="005F2DF6">
        <w:rPr>
          <w:lang w:val="de-DE"/>
        </w:rPr>
        <w:t>Aussaat und Düngung in nur einem Arbeitsgang. Die präzisen</w:t>
      </w:r>
      <w:r>
        <w:rPr>
          <w:lang w:val="de-DE"/>
        </w:rPr>
        <w:t xml:space="preserve"> </w:t>
      </w:r>
      <w:r w:rsidRPr="005F2DF6">
        <w:rPr>
          <w:lang w:val="de-DE"/>
        </w:rPr>
        <w:t>DUAL DISC Doppelscheibenschare mit einem Durchmesser von 350 mm und einem Schardruck von bis zu 60 kg sorgen</w:t>
      </w:r>
      <w:r w:rsidR="00E93C36">
        <w:rPr>
          <w:lang w:val="de-DE"/>
        </w:rPr>
        <w:t xml:space="preserve"> </w:t>
      </w:r>
      <w:r w:rsidRPr="005F2DF6">
        <w:rPr>
          <w:lang w:val="de-DE"/>
        </w:rPr>
        <w:t xml:space="preserve">für eine perfekte Ablagegenauigkeit und somit für einen optimalen Saataufgang. </w:t>
      </w:r>
      <w:r w:rsidR="00B8714F">
        <w:rPr>
          <w:lang w:val="de-DE"/>
        </w:rPr>
        <w:t>M</w:t>
      </w:r>
      <w:r w:rsidR="00E35C4A">
        <w:rPr>
          <w:lang w:val="de-DE"/>
        </w:rPr>
        <w:t xml:space="preserve">it dem </w:t>
      </w:r>
      <w:proofErr w:type="spellStart"/>
      <w:r w:rsidR="00E35C4A">
        <w:rPr>
          <w:lang w:val="de-DE"/>
        </w:rPr>
        <w:t>Perfektstriegel</w:t>
      </w:r>
      <w:proofErr w:type="spellEnd"/>
      <w:r w:rsidR="00E35C4A">
        <w:rPr>
          <w:lang w:val="de-DE"/>
        </w:rPr>
        <w:t xml:space="preserve"> und dem </w:t>
      </w:r>
      <w:r w:rsidR="00D32E0A">
        <w:rPr>
          <w:lang w:val="de-DE"/>
        </w:rPr>
        <w:t xml:space="preserve">Saatstriegel </w:t>
      </w:r>
      <w:r w:rsidR="00B8714F">
        <w:rPr>
          <w:lang w:val="de-DE"/>
        </w:rPr>
        <w:t xml:space="preserve">stehen </w:t>
      </w:r>
      <w:r w:rsidR="000A5A21">
        <w:rPr>
          <w:lang w:val="de-DE"/>
        </w:rPr>
        <w:t>zwei Varianten</w:t>
      </w:r>
      <w:r w:rsidR="00D32E0A">
        <w:rPr>
          <w:lang w:val="de-DE"/>
        </w:rPr>
        <w:t xml:space="preserve"> zur Auswahl, wobei</w:t>
      </w:r>
      <w:r w:rsidR="0095588D">
        <w:rPr>
          <w:lang w:val="de-DE"/>
        </w:rPr>
        <w:t xml:space="preserve"> der gerade Saat-Striegel als Scharstriegel gelöst ist.</w:t>
      </w:r>
    </w:p>
    <w:p w14:paraId="5CC16AD6" w14:textId="50C98C64" w:rsidR="00E93C36" w:rsidRPr="00A21B40" w:rsidRDefault="001A7F2A" w:rsidP="005F2DF6">
      <w:pPr>
        <w:rPr>
          <w:b/>
          <w:bCs/>
          <w:lang w:val="de-DE"/>
        </w:rPr>
      </w:pPr>
      <w:r w:rsidRPr="00A21B40">
        <w:rPr>
          <w:b/>
          <w:bCs/>
          <w:lang w:val="de-DE"/>
        </w:rPr>
        <w:t>Modulares System</w:t>
      </w:r>
      <w:r w:rsidR="00E7190F" w:rsidRPr="00A21B40">
        <w:rPr>
          <w:b/>
          <w:bCs/>
          <w:lang w:val="de-DE"/>
        </w:rPr>
        <w:t xml:space="preserve"> für </w:t>
      </w:r>
      <w:r w:rsidR="00663DBC">
        <w:rPr>
          <w:b/>
          <w:bCs/>
          <w:lang w:val="de-DE"/>
        </w:rPr>
        <w:t xml:space="preserve">das </w:t>
      </w:r>
      <w:r w:rsidR="00E7190F" w:rsidRPr="00A21B40">
        <w:rPr>
          <w:b/>
          <w:bCs/>
          <w:lang w:val="de-DE"/>
        </w:rPr>
        <w:t>gesamte Anbaujahr</w:t>
      </w:r>
    </w:p>
    <w:p w14:paraId="0ABE69A1" w14:textId="57B7675E" w:rsidR="00A21B40" w:rsidRDefault="00EA640A" w:rsidP="003E3ADF">
      <w:pPr>
        <w:rPr>
          <w:lang w:val="de-DE"/>
        </w:rPr>
      </w:pPr>
      <w:r>
        <w:rPr>
          <w:lang w:val="de-DE"/>
        </w:rPr>
        <w:t>Dünger, Mikrogranulat</w:t>
      </w:r>
      <w:r w:rsidR="008018CE">
        <w:rPr>
          <w:lang w:val="de-DE"/>
        </w:rPr>
        <w:t xml:space="preserve">, Zwischenfrüchte oder zwei Komponenten gleichzeitig über Single Shoot </w:t>
      </w:r>
      <w:r w:rsidR="00AD6AD7">
        <w:rPr>
          <w:lang w:val="de-DE"/>
        </w:rPr>
        <w:t xml:space="preserve">ausbringen </w:t>
      </w:r>
      <w:r w:rsidR="00A50BF6">
        <w:rPr>
          <w:lang w:val="de-DE"/>
        </w:rPr>
        <w:t>–</w:t>
      </w:r>
      <w:r w:rsidR="00AD6AD7">
        <w:rPr>
          <w:lang w:val="de-DE"/>
        </w:rPr>
        <w:t xml:space="preserve"> </w:t>
      </w:r>
      <w:r w:rsidR="00A50BF6">
        <w:rPr>
          <w:lang w:val="de-DE"/>
        </w:rPr>
        <w:t>diese Möglichkeit b</w:t>
      </w:r>
      <w:r w:rsidR="00E5091A">
        <w:rPr>
          <w:lang w:val="de-DE"/>
        </w:rPr>
        <w:t>i</w:t>
      </w:r>
      <w:r w:rsidR="00A50BF6">
        <w:rPr>
          <w:lang w:val="de-DE"/>
        </w:rPr>
        <w:t>etet der AMICO F Tank in Verbindung mit verschiedenen Ackerbaumaschinen wie der AEROSEM</w:t>
      </w:r>
      <w:r w:rsidR="0021058D">
        <w:rPr>
          <w:lang w:val="de-DE"/>
        </w:rPr>
        <w:t> </w:t>
      </w:r>
      <w:r w:rsidR="00A50BF6">
        <w:rPr>
          <w:lang w:val="de-DE"/>
        </w:rPr>
        <w:t xml:space="preserve">FDD </w:t>
      </w:r>
      <w:proofErr w:type="spellStart"/>
      <w:r w:rsidR="00A50BF6">
        <w:rPr>
          <w:lang w:val="de-DE"/>
        </w:rPr>
        <w:t>Säschiene</w:t>
      </w:r>
      <w:proofErr w:type="spellEnd"/>
      <w:r w:rsidR="00A50BF6">
        <w:rPr>
          <w:lang w:val="de-DE"/>
        </w:rPr>
        <w:t>, der TERRADISC T Scheibenegge, dem TERRIA Grubber, dem FLEXCARE V Hackgerät, aber auch</w:t>
      </w:r>
      <w:r w:rsidR="009F2A49">
        <w:rPr>
          <w:lang w:val="de-DE"/>
        </w:rPr>
        <w:t xml:space="preserve"> mit</w:t>
      </w:r>
      <w:r w:rsidR="00A50BF6">
        <w:rPr>
          <w:lang w:val="de-DE"/>
        </w:rPr>
        <w:t xml:space="preserve"> Maschinen anderer </w:t>
      </w:r>
      <w:r w:rsidR="00A50BF6" w:rsidRPr="20D5FC3F">
        <w:rPr>
          <w:lang w:val="de-DE"/>
        </w:rPr>
        <w:t>Hersteller</w:t>
      </w:r>
      <w:r w:rsidR="009F2A49">
        <w:rPr>
          <w:lang w:val="de-DE"/>
        </w:rPr>
        <w:t xml:space="preserve">. </w:t>
      </w:r>
      <w:r w:rsidR="00735098" w:rsidRPr="20D5FC3F">
        <w:rPr>
          <w:lang w:val="de-DE"/>
        </w:rPr>
        <w:t>Ob Aussaat, Hacken, Düngen, Zwischenfruchtaussaat</w:t>
      </w:r>
      <w:r w:rsidR="00882933" w:rsidRPr="20D5FC3F">
        <w:rPr>
          <w:lang w:val="de-DE"/>
        </w:rPr>
        <w:t>, Stoppelsturz</w:t>
      </w:r>
      <w:r w:rsidR="007075F3" w:rsidRPr="20D5FC3F">
        <w:rPr>
          <w:lang w:val="de-DE"/>
        </w:rPr>
        <w:t xml:space="preserve"> oder Grundbodenbearbeitung </w:t>
      </w:r>
      <w:r w:rsidR="00317251" w:rsidRPr="20D5FC3F">
        <w:rPr>
          <w:lang w:val="de-DE"/>
        </w:rPr>
        <w:t>–</w:t>
      </w:r>
      <w:r w:rsidR="007075F3" w:rsidRPr="20D5FC3F">
        <w:rPr>
          <w:lang w:val="de-DE"/>
        </w:rPr>
        <w:t xml:space="preserve"> </w:t>
      </w:r>
      <w:r w:rsidR="00B846F7" w:rsidRPr="20D5FC3F">
        <w:rPr>
          <w:lang w:val="de-DE"/>
        </w:rPr>
        <w:t>clever kombiniert wird der AMICO</w:t>
      </w:r>
      <w:r w:rsidR="00746290">
        <w:rPr>
          <w:lang w:val="de-DE"/>
        </w:rPr>
        <w:t> F</w:t>
      </w:r>
      <w:r w:rsidR="00B846F7" w:rsidRPr="20D5FC3F">
        <w:rPr>
          <w:lang w:val="de-DE"/>
        </w:rPr>
        <w:t xml:space="preserve"> Tank zum </w:t>
      </w:r>
      <w:r w:rsidR="00AC3634" w:rsidRPr="20D5FC3F">
        <w:rPr>
          <w:lang w:val="de-DE"/>
        </w:rPr>
        <w:lastRenderedPageBreak/>
        <w:t xml:space="preserve">essentiellen Bestandteil eines </w:t>
      </w:r>
      <w:r w:rsidR="00B846F7" w:rsidRPr="20D5FC3F">
        <w:rPr>
          <w:lang w:val="de-DE"/>
        </w:rPr>
        <w:t>Komplettsystem</w:t>
      </w:r>
      <w:r w:rsidR="00AC3634" w:rsidRPr="20D5FC3F">
        <w:rPr>
          <w:lang w:val="de-DE"/>
        </w:rPr>
        <w:t>s</w:t>
      </w:r>
      <w:r w:rsidR="006F25B1" w:rsidRPr="20D5FC3F">
        <w:rPr>
          <w:lang w:val="de-DE"/>
        </w:rPr>
        <w:t xml:space="preserve">, der über das ganze Anbaujahr hinweg </w:t>
      </w:r>
      <w:r w:rsidR="00E9779A" w:rsidRPr="20D5FC3F">
        <w:rPr>
          <w:lang w:val="de-DE"/>
        </w:rPr>
        <w:t>gut ausgelastet ist.</w:t>
      </w:r>
    </w:p>
    <w:p w14:paraId="4AC021DD" w14:textId="100D61F1" w:rsidR="00A573D6" w:rsidRDefault="00775743" w:rsidP="003E3ADF">
      <w:pPr>
        <w:rPr>
          <w:lang w:val="de-DE"/>
        </w:rPr>
      </w:pPr>
      <w:r>
        <w:rPr>
          <w:lang w:val="de-DE"/>
        </w:rPr>
        <w:t xml:space="preserve">Die nunmehr auch individuell </w:t>
      </w:r>
      <w:r w:rsidRPr="00D57078">
        <w:rPr>
          <w:lang w:val="de-DE"/>
        </w:rPr>
        <w:t xml:space="preserve">erhältliche </w:t>
      </w:r>
      <w:r w:rsidR="006A2D20" w:rsidRPr="00D57078">
        <w:rPr>
          <w:lang w:val="de-DE"/>
        </w:rPr>
        <w:t>AEROSEM</w:t>
      </w:r>
      <w:r w:rsidR="008011E6">
        <w:rPr>
          <w:lang w:val="de-DE"/>
        </w:rPr>
        <w:t> </w:t>
      </w:r>
      <w:r w:rsidR="006A2D20" w:rsidRPr="00D57078">
        <w:rPr>
          <w:lang w:val="de-DE"/>
        </w:rPr>
        <w:t xml:space="preserve">F </w:t>
      </w:r>
      <w:proofErr w:type="spellStart"/>
      <w:r w:rsidR="006A2D20" w:rsidRPr="00D57078">
        <w:rPr>
          <w:lang w:val="de-DE"/>
        </w:rPr>
        <w:t>Säschiene</w:t>
      </w:r>
      <w:proofErr w:type="spellEnd"/>
      <w:r w:rsidR="0072782B" w:rsidRPr="00D57078">
        <w:rPr>
          <w:lang w:val="de-DE"/>
        </w:rPr>
        <w:t xml:space="preserve"> ergibt in Kombination mit </w:t>
      </w:r>
      <w:r w:rsidR="00145268" w:rsidRPr="00D57078">
        <w:rPr>
          <w:lang w:val="de-DE"/>
        </w:rPr>
        <w:t>Maschinen wie der FOX D Kurzkombination oder Kreiseleggen der LION Seri</w:t>
      </w:r>
      <w:r w:rsidR="00E75F3A" w:rsidRPr="00D57078">
        <w:rPr>
          <w:lang w:val="de-DE"/>
        </w:rPr>
        <w:t>e</w:t>
      </w:r>
      <w:r w:rsidR="00145268">
        <w:rPr>
          <w:lang w:val="de-DE"/>
        </w:rPr>
        <w:t xml:space="preserve"> </w:t>
      </w:r>
      <w:r w:rsidR="00DE0079">
        <w:rPr>
          <w:lang w:val="de-DE"/>
        </w:rPr>
        <w:t xml:space="preserve">eine flexible Aussaatlösung, die </w:t>
      </w:r>
      <w:r w:rsidR="00C259C2">
        <w:rPr>
          <w:lang w:val="de-DE"/>
        </w:rPr>
        <w:t>unterschiedlichste Anforderungen erfüllt.</w:t>
      </w:r>
    </w:p>
    <w:p w14:paraId="73574A97" w14:textId="0061AB5A" w:rsidR="00B07B8E" w:rsidRDefault="005F2DF6" w:rsidP="00B07B8E">
      <w:pPr>
        <w:rPr>
          <w:lang w:val="de-DE"/>
        </w:rPr>
      </w:pPr>
      <w:r w:rsidRPr="6CD652C2">
        <w:rPr>
          <w:lang w:val="de-DE"/>
        </w:rPr>
        <w:t>Mit dem IDS Verteilerkopf und dem AMICO</w:t>
      </w:r>
      <w:r w:rsidR="00E93C36" w:rsidRPr="6CD652C2">
        <w:rPr>
          <w:lang w:val="de-DE"/>
        </w:rPr>
        <w:t xml:space="preserve"> </w:t>
      </w:r>
      <w:r w:rsidRPr="6CD652C2">
        <w:rPr>
          <w:lang w:val="de-DE"/>
        </w:rPr>
        <w:t>Fronttank mit Druck</w:t>
      </w:r>
      <w:r w:rsidR="00D84AC2" w:rsidRPr="6CD652C2">
        <w:rPr>
          <w:lang w:val="de-DE"/>
        </w:rPr>
        <w:t>tank</w:t>
      </w:r>
      <w:r w:rsidRPr="6CD652C2">
        <w:rPr>
          <w:lang w:val="de-DE"/>
        </w:rPr>
        <w:t xml:space="preserve">system </w:t>
      </w:r>
      <w:r w:rsidR="00E9779A" w:rsidRPr="6CD652C2">
        <w:rPr>
          <w:lang w:val="de-DE"/>
        </w:rPr>
        <w:t>wird</w:t>
      </w:r>
      <w:r w:rsidRPr="6CD652C2">
        <w:rPr>
          <w:lang w:val="de-DE"/>
        </w:rPr>
        <w:t xml:space="preserve"> eine exakte Querverteilung und ein breites Einsatzspektrum</w:t>
      </w:r>
      <w:r w:rsidR="00E9779A" w:rsidRPr="6CD652C2">
        <w:rPr>
          <w:lang w:val="de-DE"/>
        </w:rPr>
        <w:t xml:space="preserve"> erreicht</w:t>
      </w:r>
      <w:r w:rsidRPr="6CD652C2">
        <w:rPr>
          <w:lang w:val="de-DE"/>
        </w:rPr>
        <w:t>, von Getreide bis zu</w:t>
      </w:r>
      <w:r w:rsidR="00E93C36" w:rsidRPr="6CD652C2">
        <w:rPr>
          <w:lang w:val="de-DE"/>
        </w:rPr>
        <w:t xml:space="preserve"> </w:t>
      </w:r>
      <w:r w:rsidRPr="6CD652C2">
        <w:rPr>
          <w:lang w:val="de-DE"/>
        </w:rPr>
        <w:t>Zwischenfruchtmischungen. Der optional geteilte Drucktank mit Doppeldosierung ermöglicht die Kombination von Aussaat</w:t>
      </w:r>
      <w:r w:rsidR="00E93C36" w:rsidRPr="6CD652C2">
        <w:rPr>
          <w:lang w:val="de-DE"/>
        </w:rPr>
        <w:t xml:space="preserve"> </w:t>
      </w:r>
      <w:r w:rsidRPr="6CD652C2">
        <w:rPr>
          <w:lang w:val="de-DE"/>
        </w:rPr>
        <w:t xml:space="preserve">und Düngung in einem einzigen Arbeitsschritt. </w:t>
      </w:r>
      <w:r w:rsidR="00B07B8E" w:rsidRPr="6CD652C2">
        <w:rPr>
          <w:lang w:val="de-DE"/>
        </w:rPr>
        <w:t>1</w:t>
      </w:r>
      <w:r w:rsidR="002342DB">
        <w:rPr>
          <w:lang w:val="de-DE"/>
        </w:rPr>
        <w:t>.</w:t>
      </w:r>
      <w:r w:rsidR="00B07B8E" w:rsidRPr="6CD652C2">
        <w:rPr>
          <w:lang w:val="de-DE"/>
        </w:rPr>
        <w:t>7</w:t>
      </w:r>
      <w:r w:rsidR="008A35B5">
        <w:rPr>
          <w:lang w:val="de-DE"/>
        </w:rPr>
        <w:t>0</w:t>
      </w:r>
      <w:r w:rsidR="00B07B8E" w:rsidRPr="6CD652C2">
        <w:rPr>
          <w:lang w:val="de-DE"/>
        </w:rPr>
        <w:t>0</w:t>
      </w:r>
      <w:r w:rsidR="00275988">
        <w:rPr>
          <w:lang w:val="de-DE"/>
        </w:rPr>
        <w:t xml:space="preserve"> </w:t>
      </w:r>
      <w:r w:rsidR="00B07B8E" w:rsidRPr="6CD652C2">
        <w:rPr>
          <w:lang w:val="de-DE"/>
        </w:rPr>
        <w:t>Liter bzw. 2</w:t>
      </w:r>
      <w:r w:rsidR="002342DB">
        <w:rPr>
          <w:lang w:val="de-DE"/>
        </w:rPr>
        <w:t>.</w:t>
      </w:r>
      <w:r w:rsidR="00B07B8E" w:rsidRPr="6CD652C2">
        <w:rPr>
          <w:lang w:val="de-DE"/>
        </w:rPr>
        <w:t>400 Liter Fassungsvermögen und eine Volumenaufteilung von 60:40 sorgen für eine Vielfalt an Einsatzmöglichkeiten.</w:t>
      </w:r>
    </w:p>
    <w:p w14:paraId="37351573" w14:textId="1EE3BFDB" w:rsidR="00CB5991" w:rsidRDefault="005F2DF6" w:rsidP="005F2DF6">
      <w:pPr>
        <w:rPr>
          <w:lang w:val="de-DE"/>
        </w:rPr>
      </w:pPr>
      <w:r w:rsidRPr="005F2DF6">
        <w:rPr>
          <w:lang w:val="de-DE"/>
        </w:rPr>
        <w:t xml:space="preserve">Dank der optimalen Lastverteilung durch die Teilung von </w:t>
      </w:r>
      <w:proofErr w:type="spellStart"/>
      <w:r w:rsidRPr="005F2DF6">
        <w:rPr>
          <w:lang w:val="de-DE"/>
        </w:rPr>
        <w:t>Säkombination</w:t>
      </w:r>
      <w:proofErr w:type="spellEnd"/>
      <w:r w:rsidRPr="005F2DF6">
        <w:rPr>
          <w:lang w:val="de-DE"/>
        </w:rPr>
        <w:t xml:space="preserve"> und</w:t>
      </w:r>
      <w:r w:rsidR="00E93C36">
        <w:rPr>
          <w:lang w:val="de-DE"/>
        </w:rPr>
        <w:t xml:space="preserve"> </w:t>
      </w:r>
      <w:proofErr w:type="spellStart"/>
      <w:r w:rsidRPr="005F2DF6">
        <w:rPr>
          <w:lang w:val="de-DE"/>
        </w:rPr>
        <w:t>Saattank</w:t>
      </w:r>
      <w:proofErr w:type="spellEnd"/>
      <w:r w:rsidRPr="005F2DF6">
        <w:rPr>
          <w:lang w:val="de-DE"/>
        </w:rPr>
        <w:t xml:space="preserve"> wird der Traktor entlastet, der Bodendruck reduziert und die Sicherheit beim Straßentransport erhöht. </w:t>
      </w:r>
    </w:p>
    <w:p w14:paraId="58181635" w14:textId="01D12593" w:rsidR="00082118" w:rsidRDefault="00E70EFC" w:rsidP="005F2DF6">
      <w:pPr>
        <w:rPr>
          <w:lang w:val="de-DE"/>
        </w:rPr>
      </w:pPr>
      <w:r>
        <w:rPr>
          <w:lang w:val="de-DE"/>
        </w:rPr>
        <w:t xml:space="preserve"> </w:t>
      </w:r>
    </w:p>
    <w:p w14:paraId="4C30E306" w14:textId="13D7D554" w:rsidR="00D73C68" w:rsidRDefault="00082118" w:rsidP="00082118">
      <w:pPr>
        <w:spacing w:after="120"/>
        <w:rPr>
          <w:b/>
          <w:bCs/>
        </w:rPr>
      </w:pPr>
      <w:r w:rsidRPr="28E75155">
        <w:rPr>
          <w:b/>
          <w:bCs/>
        </w:rPr>
        <w:t>Bildervorschau: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082118" w14:paraId="7A9C5BE0" w14:textId="77777777">
        <w:tc>
          <w:tcPr>
            <w:tcW w:w="4390" w:type="dxa"/>
          </w:tcPr>
          <w:p w14:paraId="4A670FCF" w14:textId="51425FE1" w:rsidR="00082118" w:rsidRDefault="004C578C" w:rsidP="00AA67CA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0FFA57" wp14:editId="0A81FE28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68721</wp:posOffset>
                  </wp:positionV>
                  <wp:extent cx="1886400" cy="1260000"/>
                  <wp:effectExtent l="0" t="0" r="0" b="0"/>
                  <wp:wrapNone/>
                  <wp:docPr id="5905910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59102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ED3478" w14:textId="29EFCAAE" w:rsidR="004C578C" w:rsidRDefault="004C578C" w:rsidP="00AA67CA">
            <w:pPr>
              <w:spacing w:after="120"/>
            </w:pPr>
          </w:p>
          <w:p w14:paraId="6A402C9D" w14:textId="62FE4FA5" w:rsidR="004C578C" w:rsidRDefault="004C578C" w:rsidP="00AA67CA">
            <w:pPr>
              <w:spacing w:after="120"/>
            </w:pPr>
          </w:p>
          <w:p w14:paraId="6ED6661E" w14:textId="77777777" w:rsidR="00082118" w:rsidRPr="00822CE4" w:rsidRDefault="00082118">
            <w:pPr>
              <w:spacing w:after="120"/>
              <w:jc w:val="center"/>
            </w:pPr>
          </w:p>
        </w:tc>
        <w:tc>
          <w:tcPr>
            <w:tcW w:w="4240" w:type="dxa"/>
          </w:tcPr>
          <w:p w14:paraId="321878A6" w14:textId="6B43F055" w:rsidR="00082118" w:rsidRDefault="000B1023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67E72A" wp14:editId="2D3F3675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67310</wp:posOffset>
                  </wp:positionV>
                  <wp:extent cx="1897200" cy="1260000"/>
                  <wp:effectExtent l="0" t="0" r="8255" b="0"/>
                  <wp:wrapNone/>
                  <wp:docPr id="3187859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8599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D93392" w14:textId="77777777" w:rsidR="00082118" w:rsidRDefault="00082118">
            <w:pPr>
              <w:spacing w:after="120"/>
              <w:jc w:val="center"/>
            </w:pPr>
          </w:p>
        </w:tc>
      </w:tr>
      <w:tr w:rsidR="00082118" w:rsidRPr="000A03FF" w14:paraId="7C25B701" w14:textId="77777777">
        <w:tc>
          <w:tcPr>
            <w:tcW w:w="4390" w:type="dxa"/>
          </w:tcPr>
          <w:p w14:paraId="5B7D99AF" w14:textId="3967630E" w:rsidR="00082118" w:rsidRPr="004F733C" w:rsidRDefault="00887819">
            <w:pPr>
              <w:pStyle w:val="KeinLeerraum"/>
            </w:pPr>
            <w:r>
              <w:t>Der AMICO F Tank für den modularen Maschinenpark</w:t>
            </w:r>
          </w:p>
        </w:tc>
        <w:tc>
          <w:tcPr>
            <w:tcW w:w="4240" w:type="dxa"/>
          </w:tcPr>
          <w:p w14:paraId="7C7DAB68" w14:textId="32521274" w:rsidR="00082118" w:rsidRPr="004F733C" w:rsidRDefault="00D1757E">
            <w:pPr>
              <w:pStyle w:val="KeinLeerraum"/>
            </w:pPr>
            <w:r>
              <w:t>Die perfekt ausgewogene Sämaschine für den Fronttank: AEROSEM F</w:t>
            </w:r>
          </w:p>
        </w:tc>
      </w:tr>
      <w:tr w:rsidR="00082118" w:rsidRPr="000A03FF" w14:paraId="699ECDA6" w14:textId="77777777">
        <w:tc>
          <w:tcPr>
            <w:tcW w:w="4390" w:type="dxa"/>
          </w:tcPr>
          <w:p w14:paraId="4DEA95E0" w14:textId="3A5CD065" w:rsidR="00082118" w:rsidRPr="00225B2C" w:rsidRDefault="00EF0FEE" w:rsidP="00841308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2" w:history="1">
              <w:r w:rsidRPr="00B64E25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https://www.poettinger.at/de_at/newsroom/pressebild/177864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240" w:type="dxa"/>
          </w:tcPr>
          <w:p w14:paraId="3B849D99" w14:textId="190BEFDE" w:rsidR="00082118" w:rsidRPr="00225B2C" w:rsidRDefault="006C57C6" w:rsidP="00841308">
            <w:pPr>
              <w:spacing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hyperlink r:id="rId13" w:history="1">
              <w:r w:rsidRPr="00F122C2">
                <w:rPr>
                  <w:rStyle w:val="Hyperlink"/>
                  <w:sz w:val="20"/>
                  <w:szCs w:val="20"/>
                  <w:lang w:val="de-DE"/>
                </w:rPr>
                <w:t>https://www.poettinger.at/de_at/newsroom/pressebild/179111</w:t>
              </w:r>
            </w:hyperlink>
            <w:r>
              <w:rPr>
                <w:rStyle w:val="Hyperlink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0C4435B2" w14:textId="77777777" w:rsidR="00082118" w:rsidRDefault="00082118" w:rsidP="00082118">
      <w:pPr>
        <w:widowControl w:val="0"/>
        <w:autoSpaceDE w:val="0"/>
        <w:autoSpaceDN w:val="0"/>
        <w:adjustRightInd w:val="0"/>
        <w:rPr>
          <w:rStyle w:val="Hyperlink"/>
          <w:snapToGrid w:val="0"/>
          <w:lang w:val="de-DE" w:eastAsia="de-DE"/>
        </w:rPr>
      </w:pPr>
      <w:r w:rsidRPr="00A20902">
        <w:rPr>
          <w:snapToGrid w:val="0"/>
          <w:color w:val="000000"/>
          <w:lang w:val="de-DE" w:eastAsia="de-DE"/>
        </w:rPr>
        <w:t xml:space="preserve">Weitere druckoptimierte Bilder: </w:t>
      </w:r>
      <w:hyperlink r:id="rId14" w:history="1">
        <w:r w:rsidRPr="00A20902">
          <w:rPr>
            <w:rStyle w:val="Hyperlink"/>
            <w:snapToGrid w:val="0"/>
            <w:lang w:val="de-DE" w:eastAsia="de-DE"/>
          </w:rPr>
          <w:t>http://www.poettinger.at/presse</w:t>
        </w:r>
      </w:hyperlink>
    </w:p>
    <w:p w14:paraId="1F1F8B6E" w14:textId="77777777" w:rsidR="00CB5991" w:rsidRDefault="00CB5991" w:rsidP="005F2DF6">
      <w:pPr>
        <w:rPr>
          <w:lang w:val="de-DE"/>
        </w:rPr>
      </w:pPr>
    </w:p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1942A7">
      <w:headerReference w:type="default" r:id="rId15"/>
      <w:footerReference w:type="default" r:id="rId16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6655" w14:textId="77777777" w:rsidR="004A4E12" w:rsidRDefault="004A4E12" w:rsidP="004F733C">
      <w:r>
        <w:separator/>
      </w:r>
    </w:p>
  </w:endnote>
  <w:endnote w:type="continuationSeparator" w:id="0">
    <w:p w14:paraId="2893A7B4" w14:textId="77777777" w:rsidR="004A4E12" w:rsidRDefault="004A4E12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5275" w14:textId="77777777" w:rsidR="004A4E12" w:rsidRDefault="004A4E12" w:rsidP="004F733C">
      <w:r>
        <w:separator/>
      </w:r>
    </w:p>
  </w:footnote>
  <w:footnote w:type="continuationSeparator" w:id="0">
    <w:p w14:paraId="2A3020EF" w14:textId="77777777" w:rsidR="004A4E12" w:rsidRDefault="004A4E12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21A8A292" w:rsidR="00103F9F" w:rsidRPr="00E9294C" w:rsidRDefault="00103F9F" w:rsidP="004F733C">
    <w:pPr>
      <w:pStyle w:val="Kopfzeile"/>
      <w:rPr>
        <w:b/>
        <w:bCs/>
        <w:sz w:val="28"/>
        <w:szCs w:val="28"/>
      </w:rPr>
    </w:pPr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FC3E38">
      <w:rPr>
        <w:b/>
        <w:bCs/>
      </w:rPr>
      <w:t>November</w:t>
    </w:r>
    <w:r w:rsidR="00971E45" w:rsidRPr="00E9294C">
      <w:rPr>
        <w:b/>
        <w:bCs/>
      </w:rPr>
      <w:t xml:space="preserve"> 2025</w:t>
    </w:r>
    <w:r w:rsidRPr="00E9294C">
      <w:rPr>
        <w:b/>
        <w:bCs/>
      </w:rPr>
      <w:t xml:space="preserve">                                 </w:t>
    </w:r>
  </w:p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0923"/>
    <w:rsid w:val="00014113"/>
    <w:rsid w:val="00016157"/>
    <w:rsid w:val="00016510"/>
    <w:rsid w:val="000169C7"/>
    <w:rsid w:val="00027718"/>
    <w:rsid w:val="00031255"/>
    <w:rsid w:val="00031C40"/>
    <w:rsid w:val="000331F5"/>
    <w:rsid w:val="00034F54"/>
    <w:rsid w:val="00036E20"/>
    <w:rsid w:val="0003789F"/>
    <w:rsid w:val="00055E01"/>
    <w:rsid w:val="00065ED2"/>
    <w:rsid w:val="00082118"/>
    <w:rsid w:val="000861EB"/>
    <w:rsid w:val="000A3FC8"/>
    <w:rsid w:val="000A5A21"/>
    <w:rsid w:val="000A79E3"/>
    <w:rsid w:val="000B1023"/>
    <w:rsid w:val="000C06A9"/>
    <w:rsid w:val="000D35AA"/>
    <w:rsid w:val="000E2EBD"/>
    <w:rsid w:val="00103B17"/>
    <w:rsid w:val="00103F9F"/>
    <w:rsid w:val="00113CBA"/>
    <w:rsid w:val="0011457A"/>
    <w:rsid w:val="00114F6E"/>
    <w:rsid w:val="00145268"/>
    <w:rsid w:val="0014799C"/>
    <w:rsid w:val="001609D4"/>
    <w:rsid w:val="00173104"/>
    <w:rsid w:val="00191CAC"/>
    <w:rsid w:val="001920BD"/>
    <w:rsid w:val="001942A7"/>
    <w:rsid w:val="001947DD"/>
    <w:rsid w:val="001A0229"/>
    <w:rsid w:val="001A0665"/>
    <w:rsid w:val="001A070A"/>
    <w:rsid w:val="001A397E"/>
    <w:rsid w:val="001A705C"/>
    <w:rsid w:val="001A7F2A"/>
    <w:rsid w:val="001B3FAD"/>
    <w:rsid w:val="001C3ADC"/>
    <w:rsid w:val="001C6DCB"/>
    <w:rsid w:val="001D3E3D"/>
    <w:rsid w:val="001E6368"/>
    <w:rsid w:val="001F3F96"/>
    <w:rsid w:val="00200AE2"/>
    <w:rsid w:val="00201436"/>
    <w:rsid w:val="00201DAA"/>
    <w:rsid w:val="00206A5B"/>
    <w:rsid w:val="0021058D"/>
    <w:rsid w:val="00216D0D"/>
    <w:rsid w:val="0022126B"/>
    <w:rsid w:val="00222B0F"/>
    <w:rsid w:val="002258C0"/>
    <w:rsid w:val="00225B2C"/>
    <w:rsid w:val="00233FAD"/>
    <w:rsid w:val="002342DB"/>
    <w:rsid w:val="00237809"/>
    <w:rsid w:val="0024173A"/>
    <w:rsid w:val="002518BD"/>
    <w:rsid w:val="0025383B"/>
    <w:rsid w:val="0026204E"/>
    <w:rsid w:val="00262BA6"/>
    <w:rsid w:val="0026526B"/>
    <w:rsid w:val="0027259B"/>
    <w:rsid w:val="0027528C"/>
    <w:rsid w:val="00275988"/>
    <w:rsid w:val="00282F27"/>
    <w:rsid w:val="00290141"/>
    <w:rsid w:val="00297DE7"/>
    <w:rsid w:val="002B2739"/>
    <w:rsid w:val="002B304F"/>
    <w:rsid w:val="002C0D1E"/>
    <w:rsid w:val="002C5F71"/>
    <w:rsid w:val="002D02F4"/>
    <w:rsid w:val="002D36A8"/>
    <w:rsid w:val="002D7B00"/>
    <w:rsid w:val="002E081C"/>
    <w:rsid w:val="002E16D3"/>
    <w:rsid w:val="002E527D"/>
    <w:rsid w:val="002E5C2F"/>
    <w:rsid w:val="002F2B6E"/>
    <w:rsid w:val="002F46FF"/>
    <w:rsid w:val="002F7773"/>
    <w:rsid w:val="003057FC"/>
    <w:rsid w:val="00306C22"/>
    <w:rsid w:val="003157BA"/>
    <w:rsid w:val="00317251"/>
    <w:rsid w:val="00321630"/>
    <w:rsid w:val="00327C06"/>
    <w:rsid w:val="0033289D"/>
    <w:rsid w:val="003329FD"/>
    <w:rsid w:val="0033512D"/>
    <w:rsid w:val="00337DD4"/>
    <w:rsid w:val="0034414B"/>
    <w:rsid w:val="0034739E"/>
    <w:rsid w:val="00351709"/>
    <w:rsid w:val="00353DD4"/>
    <w:rsid w:val="00376577"/>
    <w:rsid w:val="00377BD1"/>
    <w:rsid w:val="00383518"/>
    <w:rsid w:val="00386CF9"/>
    <w:rsid w:val="003879AD"/>
    <w:rsid w:val="0039111F"/>
    <w:rsid w:val="00391F98"/>
    <w:rsid w:val="0039305C"/>
    <w:rsid w:val="00396462"/>
    <w:rsid w:val="003A02F6"/>
    <w:rsid w:val="003B743E"/>
    <w:rsid w:val="003B75EF"/>
    <w:rsid w:val="003B7918"/>
    <w:rsid w:val="003E3ADF"/>
    <w:rsid w:val="003E6188"/>
    <w:rsid w:val="003E6E3B"/>
    <w:rsid w:val="003F55B7"/>
    <w:rsid w:val="00400773"/>
    <w:rsid w:val="00421996"/>
    <w:rsid w:val="00426E47"/>
    <w:rsid w:val="0044036E"/>
    <w:rsid w:val="00442FC1"/>
    <w:rsid w:val="00451AFC"/>
    <w:rsid w:val="00461CF1"/>
    <w:rsid w:val="00464833"/>
    <w:rsid w:val="0048104A"/>
    <w:rsid w:val="00482725"/>
    <w:rsid w:val="00482D5C"/>
    <w:rsid w:val="00484161"/>
    <w:rsid w:val="00484888"/>
    <w:rsid w:val="004865E5"/>
    <w:rsid w:val="00494439"/>
    <w:rsid w:val="004949DE"/>
    <w:rsid w:val="004A2E16"/>
    <w:rsid w:val="004A4175"/>
    <w:rsid w:val="004A4E12"/>
    <w:rsid w:val="004A589F"/>
    <w:rsid w:val="004A6823"/>
    <w:rsid w:val="004B425B"/>
    <w:rsid w:val="004B7B4B"/>
    <w:rsid w:val="004C3B7F"/>
    <w:rsid w:val="004C44DC"/>
    <w:rsid w:val="004C578C"/>
    <w:rsid w:val="004D2494"/>
    <w:rsid w:val="004D25C8"/>
    <w:rsid w:val="004E3A18"/>
    <w:rsid w:val="004E5B69"/>
    <w:rsid w:val="004F2C59"/>
    <w:rsid w:val="004F5460"/>
    <w:rsid w:val="004F733C"/>
    <w:rsid w:val="00504797"/>
    <w:rsid w:val="00510546"/>
    <w:rsid w:val="005114AA"/>
    <w:rsid w:val="00513B9C"/>
    <w:rsid w:val="005152C6"/>
    <w:rsid w:val="00520CC0"/>
    <w:rsid w:val="005512CF"/>
    <w:rsid w:val="0055175E"/>
    <w:rsid w:val="005548B6"/>
    <w:rsid w:val="00567A81"/>
    <w:rsid w:val="00570912"/>
    <w:rsid w:val="00584DF5"/>
    <w:rsid w:val="0059219C"/>
    <w:rsid w:val="005A5869"/>
    <w:rsid w:val="005B0B63"/>
    <w:rsid w:val="005C45F6"/>
    <w:rsid w:val="005D0186"/>
    <w:rsid w:val="005E111B"/>
    <w:rsid w:val="005E7E28"/>
    <w:rsid w:val="005F2DF6"/>
    <w:rsid w:val="005F44E8"/>
    <w:rsid w:val="005F6689"/>
    <w:rsid w:val="0060311F"/>
    <w:rsid w:val="00604DEF"/>
    <w:rsid w:val="00605E9D"/>
    <w:rsid w:val="006069E3"/>
    <w:rsid w:val="00611122"/>
    <w:rsid w:val="00627D14"/>
    <w:rsid w:val="0063349C"/>
    <w:rsid w:val="00645EB1"/>
    <w:rsid w:val="00651176"/>
    <w:rsid w:val="0065672D"/>
    <w:rsid w:val="00663BFB"/>
    <w:rsid w:val="00663DBC"/>
    <w:rsid w:val="0067194B"/>
    <w:rsid w:val="00671EC0"/>
    <w:rsid w:val="0067214D"/>
    <w:rsid w:val="00674485"/>
    <w:rsid w:val="0068018B"/>
    <w:rsid w:val="00681C63"/>
    <w:rsid w:val="006A2D20"/>
    <w:rsid w:val="006A7435"/>
    <w:rsid w:val="006C08D7"/>
    <w:rsid w:val="006C13DA"/>
    <w:rsid w:val="006C3FDA"/>
    <w:rsid w:val="006C4930"/>
    <w:rsid w:val="006C57C6"/>
    <w:rsid w:val="006C7BAD"/>
    <w:rsid w:val="006E328E"/>
    <w:rsid w:val="006E39B0"/>
    <w:rsid w:val="006F25B1"/>
    <w:rsid w:val="006F4127"/>
    <w:rsid w:val="006F5926"/>
    <w:rsid w:val="007012F2"/>
    <w:rsid w:val="00705437"/>
    <w:rsid w:val="007075F3"/>
    <w:rsid w:val="00711A93"/>
    <w:rsid w:val="007129B4"/>
    <w:rsid w:val="00717703"/>
    <w:rsid w:val="007259F4"/>
    <w:rsid w:val="0072782B"/>
    <w:rsid w:val="00735098"/>
    <w:rsid w:val="00735C35"/>
    <w:rsid w:val="00741F27"/>
    <w:rsid w:val="00742549"/>
    <w:rsid w:val="00746290"/>
    <w:rsid w:val="007529F9"/>
    <w:rsid w:val="00755EC4"/>
    <w:rsid w:val="00762652"/>
    <w:rsid w:val="00762831"/>
    <w:rsid w:val="00763227"/>
    <w:rsid w:val="00763EB2"/>
    <w:rsid w:val="007657E8"/>
    <w:rsid w:val="00766158"/>
    <w:rsid w:val="00775743"/>
    <w:rsid w:val="00790F4A"/>
    <w:rsid w:val="007953CF"/>
    <w:rsid w:val="00797634"/>
    <w:rsid w:val="007A6291"/>
    <w:rsid w:val="007B4236"/>
    <w:rsid w:val="007C40F1"/>
    <w:rsid w:val="007D0525"/>
    <w:rsid w:val="007D4F02"/>
    <w:rsid w:val="007D5D2B"/>
    <w:rsid w:val="007E24AB"/>
    <w:rsid w:val="007E4A3E"/>
    <w:rsid w:val="007F3D51"/>
    <w:rsid w:val="007F6ABA"/>
    <w:rsid w:val="008011E6"/>
    <w:rsid w:val="008018CE"/>
    <w:rsid w:val="0080513A"/>
    <w:rsid w:val="00835A60"/>
    <w:rsid w:val="00840F88"/>
    <w:rsid w:val="00841308"/>
    <w:rsid w:val="00841319"/>
    <w:rsid w:val="008433A3"/>
    <w:rsid w:val="008536F7"/>
    <w:rsid w:val="00860F26"/>
    <w:rsid w:val="00864AF2"/>
    <w:rsid w:val="008779C1"/>
    <w:rsid w:val="00880DD8"/>
    <w:rsid w:val="00882933"/>
    <w:rsid w:val="008842E0"/>
    <w:rsid w:val="00887819"/>
    <w:rsid w:val="00891A37"/>
    <w:rsid w:val="008944C9"/>
    <w:rsid w:val="008A35B5"/>
    <w:rsid w:val="008B0E3F"/>
    <w:rsid w:val="008B184C"/>
    <w:rsid w:val="008B7EED"/>
    <w:rsid w:val="008C644B"/>
    <w:rsid w:val="008D7C2E"/>
    <w:rsid w:val="008E034D"/>
    <w:rsid w:val="008E4A74"/>
    <w:rsid w:val="008F054A"/>
    <w:rsid w:val="008F08D1"/>
    <w:rsid w:val="008F37B3"/>
    <w:rsid w:val="00901E8F"/>
    <w:rsid w:val="0090508F"/>
    <w:rsid w:val="00906637"/>
    <w:rsid w:val="00913864"/>
    <w:rsid w:val="00924410"/>
    <w:rsid w:val="00925777"/>
    <w:rsid w:val="00926EE4"/>
    <w:rsid w:val="00945E98"/>
    <w:rsid w:val="009502A8"/>
    <w:rsid w:val="009506EE"/>
    <w:rsid w:val="00951710"/>
    <w:rsid w:val="0095588D"/>
    <w:rsid w:val="00955B13"/>
    <w:rsid w:val="00961683"/>
    <w:rsid w:val="009649DB"/>
    <w:rsid w:val="0096598D"/>
    <w:rsid w:val="009676F9"/>
    <w:rsid w:val="00971E45"/>
    <w:rsid w:val="009821F7"/>
    <w:rsid w:val="00982498"/>
    <w:rsid w:val="00983B41"/>
    <w:rsid w:val="00987805"/>
    <w:rsid w:val="00992E6D"/>
    <w:rsid w:val="0099418B"/>
    <w:rsid w:val="009942FB"/>
    <w:rsid w:val="00995299"/>
    <w:rsid w:val="009B2381"/>
    <w:rsid w:val="009B3858"/>
    <w:rsid w:val="009B3CD1"/>
    <w:rsid w:val="009B5E4E"/>
    <w:rsid w:val="009C024D"/>
    <w:rsid w:val="009C6178"/>
    <w:rsid w:val="009C7926"/>
    <w:rsid w:val="009E0CD9"/>
    <w:rsid w:val="009E72D3"/>
    <w:rsid w:val="009F2A49"/>
    <w:rsid w:val="00A03C6A"/>
    <w:rsid w:val="00A1130A"/>
    <w:rsid w:val="00A173E7"/>
    <w:rsid w:val="00A21B40"/>
    <w:rsid w:val="00A23ABE"/>
    <w:rsid w:val="00A25004"/>
    <w:rsid w:val="00A327AC"/>
    <w:rsid w:val="00A344ED"/>
    <w:rsid w:val="00A458F5"/>
    <w:rsid w:val="00A505B1"/>
    <w:rsid w:val="00A50BF6"/>
    <w:rsid w:val="00A52DA1"/>
    <w:rsid w:val="00A573D6"/>
    <w:rsid w:val="00A5754B"/>
    <w:rsid w:val="00A57ABF"/>
    <w:rsid w:val="00A600FD"/>
    <w:rsid w:val="00A60115"/>
    <w:rsid w:val="00A61ECF"/>
    <w:rsid w:val="00A64B4C"/>
    <w:rsid w:val="00A66BE3"/>
    <w:rsid w:val="00A72509"/>
    <w:rsid w:val="00A7783D"/>
    <w:rsid w:val="00A832E6"/>
    <w:rsid w:val="00A86BE1"/>
    <w:rsid w:val="00A86F45"/>
    <w:rsid w:val="00AA67CA"/>
    <w:rsid w:val="00AB1B9B"/>
    <w:rsid w:val="00AB7B74"/>
    <w:rsid w:val="00AC3634"/>
    <w:rsid w:val="00AD4CC6"/>
    <w:rsid w:val="00AD6AD7"/>
    <w:rsid w:val="00AF1A41"/>
    <w:rsid w:val="00AF5741"/>
    <w:rsid w:val="00B02C67"/>
    <w:rsid w:val="00B07B8E"/>
    <w:rsid w:val="00B142CB"/>
    <w:rsid w:val="00B20EB7"/>
    <w:rsid w:val="00B26108"/>
    <w:rsid w:val="00B2628F"/>
    <w:rsid w:val="00B27A7D"/>
    <w:rsid w:val="00B30B50"/>
    <w:rsid w:val="00B34373"/>
    <w:rsid w:val="00B53251"/>
    <w:rsid w:val="00B6053C"/>
    <w:rsid w:val="00B61C82"/>
    <w:rsid w:val="00B623B1"/>
    <w:rsid w:val="00B655A8"/>
    <w:rsid w:val="00B66464"/>
    <w:rsid w:val="00B70B15"/>
    <w:rsid w:val="00B7607E"/>
    <w:rsid w:val="00B802C0"/>
    <w:rsid w:val="00B846F7"/>
    <w:rsid w:val="00B8714F"/>
    <w:rsid w:val="00B90C22"/>
    <w:rsid w:val="00B91A14"/>
    <w:rsid w:val="00B97DA4"/>
    <w:rsid w:val="00BA0127"/>
    <w:rsid w:val="00BA2D0B"/>
    <w:rsid w:val="00BB0CB1"/>
    <w:rsid w:val="00BB3428"/>
    <w:rsid w:val="00BC4D1E"/>
    <w:rsid w:val="00BC4F6D"/>
    <w:rsid w:val="00BD0AEC"/>
    <w:rsid w:val="00BD3650"/>
    <w:rsid w:val="00BD3D9D"/>
    <w:rsid w:val="00BD6220"/>
    <w:rsid w:val="00BE47A6"/>
    <w:rsid w:val="00BF5131"/>
    <w:rsid w:val="00C00717"/>
    <w:rsid w:val="00C028D0"/>
    <w:rsid w:val="00C10C83"/>
    <w:rsid w:val="00C1295F"/>
    <w:rsid w:val="00C14D82"/>
    <w:rsid w:val="00C21184"/>
    <w:rsid w:val="00C259C2"/>
    <w:rsid w:val="00C32B2C"/>
    <w:rsid w:val="00C3492F"/>
    <w:rsid w:val="00C34D91"/>
    <w:rsid w:val="00C50A4B"/>
    <w:rsid w:val="00C56863"/>
    <w:rsid w:val="00C57A78"/>
    <w:rsid w:val="00C614FF"/>
    <w:rsid w:val="00C61F15"/>
    <w:rsid w:val="00C61F6F"/>
    <w:rsid w:val="00C62C98"/>
    <w:rsid w:val="00C75099"/>
    <w:rsid w:val="00C77DB8"/>
    <w:rsid w:val="00C80EAC"/>
    <w:rsid w:val="00C85E20"/>
    <w:rsid w:val="00C86C03"/>
    <w:rsid w:val="00C92046"/>
    <w:rsid w:val="00C97771"/>
    <w:rsid w:val="00CA517F"/>
    <w:rsid w:val="00CA626B"/>
    <w:rsid w:val="00CB2139"/>
    <w:rsid w:val="00CB24DC"/>
    <w:rsid w:val="00CB43F2"/>
    <w:rsid w:val="00CB5991"/>
    <w:rsid w:val="00CB7A18"/>
    <w:rsid w:val="00CC201C"/>
    <w:rsid w:val="00CC405F"/>
    <w:rsid w:val="00CC6A9A"/>
    <w:rsid w:val="00CD1EB8"/>
    <w:rsid w:val="00CD4CD8"/>
    <w:rsid w:val="00CE1751"/>
    <w:rsid w:val="00CE17E8"/>
    <w:rsid w:val="00CE3D68"/>
    <w:rsid w:val="00CE48A2"/>
    <w:rsid w:val="00CE4E04"/>
    <w:rsid w:val="00CE59F4"/>
    <w:rsid w:val="00CE6F52"/>
    <w:rsid w:val="00CF4ACA"/>
    <w:rsid w:val="00D00C12"/>
    <w:rsid w:val="00D06D4E"/>
    <w:rsid w:val="00D134D2"/>
    <w:rsid w:val="00D135CF"/>
    <w:rsid w:val="00D16898"/>
    <w:rsid w:val="00D1757E"/>
    <w:rsid w:val="00D32E0A"/>
    <w:rsid w:val="00D3464F"/>
    <w:rsid w:val="00D369BC"/>
    <w:rsid w:val="00D44110"/>
    <w:rsid w:val="00D57078"/>
    <w:rsid w:val="00D66858"/>
    <w:rsid w:val="00D721C8"/>
    <w:rsid w:val="00D73C68"/>
    <w:rsid w:val="00D74188"/>
    <w:rsid w:val="00D747A3"/>
    <w:rsid w:val="00D74CFA"/>
    <w:rsid w:val="00D84AC2"/>
    <w:rsid w:val="00D9516F"/>
    <w:rsid w:val="00DA4AB7"/>
    <w:rsid w:val="00DB02BA"/>
    <w:rsid w:val="00DB642A"/>
    <w:rsid w:val="00DB6A3D"/>
    <w:rsid w:val="00DC05C7"/>
    <w:rsid w:val="00DC0CF3"/>
    <w:rsid w:val="00DC2A56"/>
    <w:rsid w:val="00DC2C5F"/>
    <w:rsid w:val="00DC4195"/>
    <w:rsid w:val="00DC61AD"/>
    <w:rsid w:val="00DD1C2E"/>
    <w:rsid w:val="00DD5339"/>
    <w:rsid w:val="00DD5AC6"/>
    <w:rsid w:val="00DD6A8E"/>
    <w:rsid w:val="00DE0079"/>
    <w:rsid w:val="00DE4323"/>
    <w:rsid w:val="00DE441C"/>
    <w:rsid w:val="00DE47C2"/>
    <w:rsid w:val="00DF3171"/>
    <w:rsid w:val="00DF5F75"/>
    <w:rsid w:val="00E03B34"/>
    <w:rsid w:val="00E06DF3"/>
    <w:rsid w:val="00E17A1A"/>
    <w:rsid w:val="00E22587"/>
    <w:rsid w:val="00E2408F"/>
    <w:rsid w:val="00E24B6D"/>
    <w:rsid w:val="00E25B0E"/>
    <w:rsid w:val="00E25C2A"/>
    <w:rsid w:val="00E35C4A"/>
    <w:rsid w:val="00E443CE"/>
    <w:rsid w:val="00E5091A"/>
    <w:rsid w:val="00E52D04"/>
    <w:rsid w:val="00E54E47"/>
    <w:rsid w:val="00E5525C"/>
    <w:rsid w:val="00E562EC"/>
    <w:rsid w:val="00E670EF"/>
    <w:rsid w:val="00E67364"/>
    <w:rsid w:val="00E67D80"/>
    <w:rsid w:val="00E70EFC"/>
    <w:rsid w:val="00E710EA"/>
    <w:rsid w:val="00E7125E"/>
    <w:rsid w:val="00E7190F"/>
    <w:rsid w:val="00E74BAD"/>
    <w:rsid w:val="00E75F3A"/>
    <w:rsid w:val="00E80813"/>
    <w:rsid w:val="00E813A9"/>
    <w:rsid w:val="00E8316E"/>
    <w:rsid w:val="00E86FF3"/>
    <w:rsid w:val="00E9294C"/>
    <w:rsid w:val="00E93C36"/>
    <w:rsid w:val="00E96F1C"/>
    <w:rsid w:val="00E9779A"/>
    <w:rsid w:val="00EA0814"/>
    <w:rsid w:val="00EA640A"/>
    <w:rsid w:val="00EE1FF2"/>
    <w:rsid w:val="00EE2095"/>
    <w:rsid w:val="00EE2700"/>
    <w:rsid w:val="00EE423B"/>
    <w:rsid w:val="00EE4A95"/>
    <w:rsid w:val="00EE5575"/>
    <w:rsid w:val="00EE67B7"/>
    <w:rsid w:val="00EF0FEE"/>
    <w:rsid w:val="00EF7452"/>
    <w:rsid w:val="00F033DB"/>
    <w:rsid w:val="00F1093C"/>
    <w:rsid w:val="00F154C2"/>
    <w:rsid w:val="00F16E5E"/>
    <w:rsid w:val="00F22496"/>
    <w:rsid w:val="00F3702C"/>
    <w:rsid w:val="00F47B56"/>
    <w:rsid w:val="00F52977"/>
    <w:rsid w:val="00F61416"/>
    <w:rsid w:val="00F66F08"/>
    <w:rsid w:val="00F70E5C"/>
    <w:rsid w:val="00F80607"/>
    <w:rsid w:val="00F825D2"/>
    <w:rsid w:val="00FA03C5"/>
    <w:rsid w:val="00FC1079"/>
    <w:rsid w:val="00FC3E38"/>
    <w:rsid w:val="00FD02F2"/>
    <w:rsid w:val="00FD1D72"/>
    <w:rsid w:val="00FD3322"/>
    <w:rsid w:val="00FE7D1C"/>
    <w:rsid w:val="00FF2339"/>
    <w:rsid w:val="00FF4B49"/>
    <w:rsid w:val="0B1E80FC"/>
    <w:rsid w:val="13169039"/>
    <w:rsid w:val="1CFC849E"/>
    <w:rsid w:val="1F00D1FD"/>
    <w:rsid w:val="20D5FC3F"/>
    <w:rsid w:val="47FC93E2"/>
    <w:rsid w:val="4D8DB731"/>
    <w:rsid w:val="5FD525E7"/>
    <w:rsid w:val="69EDC2E3"/>
    <w:rsid w:val="6CD652C2"/>
    <w:rsid w:val="7A9F580D"/>
    <w:rsid w:val="7AA7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9EE92C04-423C-4B13-A1C6-80A7EDAD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19C"/>
    <w:pPr>
      <w:keepNext/>
      <w:keepLines/>
      <w:spacing w:after="120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AD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219C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ADC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E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EE4"/>
    <w:rPr>
      <w:rFonts w:ascii="Arial" w:hAnsi="Arial" w:cs="Arial"/>
      <w:b/>
      <w:bCs/>
      <w:sz w:val="20"/>
      <w:szCs w:val="20"/>
      <w:lang w:val="de-AT"/>
    </w:rPr>
  </w:style>
  <w:style w:type="character" w:styleId="Erwhnung">
    <w:name w:val="Mention"/>
    <w:basedOn w:val="Absatz-Standardschriftart"/>
    <w:uiPriority w:val="99"/>
    <w:unhideWhenUsed/>
    <w:rsid w:val="005B0B63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0F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5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791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7786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poettinger.a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741fb1e5dfab102aafc00b3fc42d253e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2e234c2a691e3523e25b1156224fbe39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F0172-D206-438E-BB2C-42FAF28BB2F5}"/>
</file>

<file path=customXml/itemProps2.xml><?xml version="1.0" encoding="utf-8"?>
<ds:datastoreItem xmlns:ds="http://schemas.openxmlformats.org/officeDocument/2006/customXml" ds:itemID="{19E4E083-1EF4-446F-818F-6F5DED2A1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19E69-C25B-4701-8EB1-D192164C19DB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4.xml><?xml version="1.0" encoding="utf-8"?>
<ds:datastoreItem xmlns:ds="http://schemas.openxmlformats.org/officeDocument/2006/customXml" ds:itemID="{2C6F8E71-D396-49FE-B8BB-595E64A02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2738</Characters>
  <Application>Microsoft Office Word</Application>
  <DocSecurity>0</DocSecurity>
  <Lines>60</Lines>
  <Paragraphs>16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276</cp:revision>
  <cp:lastPrinted>2025-08-11T22:52:00Z</cp:lastPrinted>
  <dcterms:created xsi:type="dcterms:W3CDTF">2025-08-07T20:59:00Z</dcterms:created>
  <dcterms:modified xsi:type="dcterms:W3CDTF">2025-10-22T06:45:00Z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