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FF2B4" w14:textId="58239B35" w:rsidR="0009699E" w:rsidRDefault="002B4E37" w:rsidP="00AC2B53">
      <w:pPr>
        <w:pStyle w:val="Textkrper3"/>
        <w:spacing w:after="0" w:line="360" w:lineRule="auto"/>
        <w:rPr>
          <w:rFonts w:ascii="Arial" w:hAnsi="Arial" w:cs="Arial"/>
          <w:sz w:val="40"/>
          <w:szCs w:val="40"/>
        </w:rPr>
      </w:pPr>
      <w:r>
        <w:rPr>
          <w:rFonts w:ascii="Arial" w:hAnsi="Arial" w:cs="Arial"/>
          <w:sz w:val="40"/>
          <w:szCs w:val="40"/>
        </w:rPr>
        <w:t xml:space="preserve">Neu: </w:t>
      </w:r>
      <w:r w:rsidR="004417F0">
        <w:rPr>
          <w:rFonts w:ascii="Arial" w:hAnsi="Arial" w:cs="Arial"/>
          <w:sz w:val="40"/>
          <w:szCs w:val="40"/>
        </w:rPr>
        <w:t>NOVADISC</w:t>
      </w:r>
      <w:r w:rsidR="004C7F5C" w:rsidRPr="00AC2B53">
        <w:rPr>
          <w:rFonts w:ascii="Arial" w:hAnsi="Arial" w:cs="Arial"/>
          <w:sz w:val="40"/>
          <w:szCs w:val="40"/>
        </w:rPr>
        <w:t xml:space="preserve"> </w:t>
      </w:r>
      <w:r>
        <w:rPr>
          <w:rFonts w:ascii="Arial" w:hAnsi="Arial" w:cs="Arial"/>
          <w:sz w:val="40"/>
          <w:szCs w:val="40"/>
        </w:rPr>
        <w:t>222 bis 352</w:t>
      </w:r>
    </w:p>
    <w:p w14:paraId="69061406" w14:textId="36FC58DD" w:rsidR="002B4E37" w:rsidRPr="002B4E37" w:rsidRDefault="002B4E37" w:rsidP="00AC2B53">
      <w:pPr>
        <w:pStyle w:val="Textkrper3"/>
        <w:spacing w:after="0" w:line="360" w:lineRule="auto"/>
        <w:rPr>
          <w:rFonts w:ascii="Arial" w:hAnsi="Arial" w:cs="Arial"/>
          <w:sz w:val="32"/>
          <w:szCs w:val="32"/>
        </w:rPr>
      </w:pPr>
      <w:r w:rsidRPr="002B4E37">
        <w:rPr>
          <w:rFonts w:ascii="Arial" w:hAnsi="Arial" w:cs="Arial"/>
          <w:sz w:val="32"/>
          <w:szCs w:val="32"/>
        </w:rPr>
        <w:t>Heckmähwerke mit Seitenaufhängung – wirtschaftlich und hangtauglich</w:t>
      </w:r>
    </w:p>
    <w:p w14:paraId="0DB9CCBD" w14:textId="3B259640" w:rsidR="004417F0" w:rsidRDefault="002B4E37" w:rsidP="00AC2B53">
      <w:pPr>
        <w:widowControl w:val="0"/>
        <w:autoSpaceDE w:val="0"/>
        <w:autoSpaceDN w:val="0"/>
        <w:adjustRightInd w:val="0"/>
        <w:spacing w:line="360" w:lineRule="auto"/>
        <w:jc w:val="both"/>
        <w:rPr>
          <w:rFonts w:ascii="Arial" w:hAnsi="Arial" w:cs="Arial"/>
          <w:snapToGrid w:val="0"/>
          <w:color w:val="000000"/>
          <w:lang w:val="de-DE" w:eastAsia="de-DE"/>
        </w:rPr>
      </w:pPr>
      <w:r>
        <w:rPr>
          <w:rFonts w:ascii="Arial" w:hAnsi="Arial" w:cs="Arial"/>
          <w:snapToGrid w:val="0"/>
          <w:color w:val="000000"/>
          <w:lang w:val="de-DE" w:eastAsia="de-DE"/>
        </w:rPr>
        <w:t xml:space="preserve">Pöttinger hat die bewährten, leichtzügigen Heckmähwerke mit Seitenaufhängung neu überarbeitet: NOVADISC Mähwerke stehen für </w:t>
      </w:r>
      <w:r w:rsidR="00EB128A">
        <w:rPr>
          <w:rFonts w:ascii="Arial" w:hAnsi="Arial" w:cs="Arial"/>
          <w:snapToGrid w:val="0"/>
          <w:color w:val="000000"/>
          <w:lang w:val="de-DE" w:eastAsia="de-DE"/>
        </w:rPr>
        <w:t xml:space="preserve">hohe </w:t>
      </w:r>
      <w:r w:rsidR="00D318F0" w:rsidRPr="0084090E">
        <w:rPr>
          <w:rFonts w:ascii="Arial" w:hAnsi="Arial" w:cs="Arial"/>
          <w:snapToGrid w:val="0"/>
          <w:lang w:val="de-DE" w:eastAsia="de-DE"/>
        </w:rPr>
        <w:t xml:space="preserve">Wirtschaftlichkeit </w:t>
      </w:r>
      <w:r w:rsidR="00EB128A">
        <w:rPr>
          <w:rFonts w:ascii="Arial" w:hAnsi="Arial" w:cs="Arial"/>
          <w:snapToGrid w:val="0"/>
          <w:color w:val="000000"/>
          <w:lang w:val="de-DE" w:eastAsia="de-DE"/>
        </w:rPr>
        <w:t>durch</w:t>
      </w:r>
      <w:r w:rsidR="00D318F0">
        <w:rPr>
          <w:rFonts w:ascii="Arial" w:hAnsi="Arial" w:cs="Arial"/>
          <w:snapToGrid w:val="0"/>
          <w:color w:val="000000"/>
          <w:lang w:val="de-DE" w:eastAsia="de-DE"/>
        </w:rPr>
        <w:t xml:space="preserve"> </w:t>
      </w:r>
      <w:r w:rsidR="00EB128A">
        <w:rPr>
          <w:rFonts w:ascii="Arial" w:hAnsi="Arial" w:cs="Arial"/>
          <w:snapToGrid w:val="0"/>
          <w:color w:val="000000"/>
          <w:lang w:val="de-DE" w:eastAsia="de-DE"/>
        </w:rPr>
        <w:t>Leichtzügigkeit</w:t>
      </w:r>
      <w:r>
        <w:rPr>
          <w:rFonts w:ascii="Arial" w:hAnsi="Arial" w:cs="Arial"/>
          <w:snapToGrid w:val="0"/>
          <w:color w:val="000000"/>
          <w:lang w:val="de-DE" w:eastAsia="de-DE"/>
        </w:rPr>
        <w:t>. Den geringen Leistungsbedarf verdanken sie der Leichtbauweise. Die</w:t>
      </w:r>
      <w:r w:rsidR="00690DDC">
        <w:rPr>
          <w:rFonts w:ascii="Arial" w:hAnsi="Arial" w:cs="Arial"/>
          <w:snapToGrid w:val="0"/>
          <w:color w:val="000000"/>
          <w:lang w:val="de-DE" w:eastAsia="de-DE"/>
        </w:rPr>
        <w:t xml:space="preserve"> Leichtzügigkeit</w:t>
      </w:r>
      <w:r>
        <w:rPr>
          <w:rFonts w:ascii="Arial" w:hAnsi="Arial" w:cs="Arial"/>
          <w:snapToGrid w:val="0"/>
          <w:color w:val="000000"/>
          <w:lang w:val="de-DE" w:eastAsia="de-DE"/>
        </w:rPr>
        <w:t xml:space="preserve"> können sie </w:t>
      </w:r>
      <w:r w:rsidR="00690DDC">
        <w:rPr>
          <w:rFonts w:ascii="Arial" w:hAnsi="Arial" w:cs="Arial"/>
          <w:snapToGrid w:val="0"/>
          <w:color w:val="000000"/>
          <w:lang w:val="de-DE" w:eastAsia="de-DE"/>
        </w:rPr>
        <w:t xml:space="preserve">besonders </w:t>
      </w:r>
      <w:bookmarkStart w:id="0" w:name="_GoBack"/>
      <w:bookmarkEnd w:id="0"/>
      <w:r>
        <w:rPr>
          <w:rFonts w:ascii="Arial" w:hAnsi="Arial" w:cs="Arial"/>
          <w:snapToGrid w:val="0"/>
          <w:color w:val="000000"/>
          <w:lang w:val="de-DE" w:eastAsia="de-DE"/>
        </w:rPr>
        <w:t>gut beim Einsatz am Hang, auf unebenen Flächen und beim Böschungsmähen ausspielen. Durch den geringen Kraftbedarf können die NOVADISC Modelle 222, 262, 30</w:t>
      </w:r>
      <w:r w:rsidR="00D520EE">
        <w:rPr>
          <w:rFonts w:ascii="Arial" w:hAnsi="Arial" w:cs="Arial"/>
          <w:snapToGrid w:val="0"/>
          <w:color w:val="000000"/>
          <w:lang w:val="de-DE" w:eastAsia="de-DE"/>
        </w:rPr>
        <w:t>2</w:t>
      </w:r>
      <w:r>
        <w:rPr>
          <w:rFonts w:ascii="Arial" w:hAnsi="Arial" w:cs="Arial"/>
          <w:snapToGrid w:val="0"/>
          <w:color w:val="000000"/>
          <w:lang w:val="de-DE" w:eastAsia="de-DE"/>
        </w:rPr>
        <w:t xml:space="preserve"> und 352 in den Arbeitsbreiten von 2,2 bis 3,46 m von kleinen </w:t>
      </w:r>
      <w:r w:rsidR="004417F0">
        <w:rPr>
          <w:rFonts w:ascii="Arial" w:hAnsi="Arial" w:cs="Arial"/>
          <w:snapToGrid w:val="0"/>
          <w:color w:val="000000"/>
          <w:lang w:val="de-DE" w:eastAsia="de-DE"/>
        </w:rPr>
        <w:t xml:space="preserve">Traktoren </w:t>
      </w:r>
      <w:r>
        <w:rPr>
          <w:rFonts w:ascii="Arial" w:hAnsi="Arial" w:cs="Arial"/>
          <w:snapToGrid w:val="0"/>
          <w:color w:val="000000"/>
          <w:lang w:val="de-DE" w:eastAsia="de-DE"/>
        </w:rPr>
        <w:t xml:space="preserve">bereits </w:t>
      </w:r>
      <w:r w:rsidR="004417F0">
        <w:rPr>
          <w:rFonts w:ascii="Arial" w:hAnsi="Arial" w:cs="Arial"/>
          <w:snapToGrid w:val="0"/>
          <w:color w:val="000000"/>
          <w:lang w:val="de-DE" w:eastAsia="de-DE"/>
        </w:rPr>
        <w:t>ab 40 PS betrieben werden</w:t>
      </w:r>
      <w:r>
        <w:rPr>
          <w:rFonts w:ascii="Arial" w:hAnsi="Arial" w:cs="Arial"/>
          <w:snapToGrid w:val="0"/>
          <w:color w:val="000000"/>
          <w:lang w:val="de-DE" w:eastAsia="de-DE"/>
        </w:rPr>
        <w:t>. Somit punkten die Leichtgewichte speziell auf kleineren Betrieben in Hanglagen</w:t>
      </w:r>
      <w:r w:rsidR="004417F0">
        <w:rPr>
          <w:rFonts w:ascii="Arial" w:hAnsi="Arial" w:cs="Arial"/>
          <w:snapToGrid w:val="0"/>
          <w:color w:val="000000"/>
          <w:lang w:val="de-DE" w:eastAsia="de-DE"/>
        </w:rPr>
        <w:t>.</w:t>
      </w:r>
    </w:p>
    <w:p w14:paraId="3F19B6A9" w14:textId="58814A8F" w:rsidR="004417F0" w:rsidRDefault="004417F0" w:rsidP="00AC2B53">
      <w:pPr>
        <w:widowControl w:val="0"/>
        <w:autoSpaceDE w:val="0"/>
        <w:autoSpaceDN w:val="0"/>
        <w:adjustRightInd w:val="0"/>
        <w:spacing w:line="360" w:lineRule="auto"/>
        <w:jc w:val="both"/>
        <w:rPr>
          <w:rFonts w:ascii="Arial" w:hAnsi="Arial" w:cs="Arial"/>
          <w:snapToGrid w:val="0"/>
          <w:color w:val="000000"/>
          <w:lang w:val="de-DE" w:eastAsia="de-DE"/>
        </w:rPr>
      </w:pPr>
    </w:p>
    <w:p w14:paraId="231A517C" w14:textId="747CBAD7" w:rsidR="004417F0" w:rsidRPr="00611A76" w:rsidRDefault="00542635" w:rsidP="00AC2B53">
      <w:pPr>
        <w:widowControl w:val="0"/>
        <w:autoSpaceDE w:val="0"/>
        <w:autoSpaceDN w:val="0"/>
        <w:adjustRightInd w:val="0"/>
        <w:spacing w:line="360" w:lineRule="auto"/>
        <w:jc w:val="both"/>
        <w:rPr>
          <w:rFonts w:ascii="Arial" w:hAnsi="Arial" w:cs="Arial"/>
          <w:b/>
          <w:snapToGrid w:val="0"/>
          <w:lang w:val="de-DE" w:eastAsia="de-DE"/>
        </w:rPr>
      </w:pPr>
      <w:r w:rsidRPr="00611A76">
        <w:rPr>
          <w:rFonts w:ascii="Arial" w:hAnsi="Arial" w:cs="Arial"/>
          <w:b/>
          <w:snapToGrid w:val="0"/>
          <w:lang w:val="de-DE" w:eastAsia="de-DE"/>
        </w:rPr>
        <w:t>Die Vorteile im Überblick</w:t>
      </w:r>
    </w:p>
    <w:p w14:paraId="694B829C" w14:textId="7E01C6A9" w:rsidR="00542635" w:rsidRPr="006C0A2F" w:rsidRDefault="00542635" w:rsidP="00542635">
      <w:pPr>
        <w:widowControl w:val="0"/>
        <w:autoSpaceDE w:val="0"/>
        <w:autoSpaceDN w:val="0"/>
        <w:adjustRightInd w:val="0"/>
        <w:spacing w:line="360" w:lineRule="auto"/>
        <w:jc w:val="both"/>
        <w:rPr>
          <w:rFonts w:ascii="Arial" w:hAnsi="Arial" w:cs="Arial"/>
          <w:snapToGrid w:val="0"/>
          <w:lang w:val="de-DE" w:eastAsia="de-DE"/>
        </w:rPr>
      </w:pPr>
      <w:r>
        <w:rPr>
          <w:rFonts w:ascii="Arial" w:hAnsi="Arial" w:cs="Arial"/>
          <w:snapToGrid w:val="0"/>
          <w:lang w:val="de-DE" w:eastAsia="de-DE"/>
        </w:rPr>
        <w:t xml:space="preserve">Neu bei den NOVADISC Heckmähwerken ist der optimierte Schwerpunkt der Maschinen für einen sicheren und kompakten </w:t>
      </w:r>
      <w:r w:rsidRPr="00542635">
        <w:rPr>
          <w:rFonts w:ascii="Arial" w:hAnsi="Arial" w:cs="Arial"/>
          <w:snapToGrid w:val="0"/>
          <w:u w:val="single"/>
          <w:lang w:val="de-DE" w:eastAsia="de-DE"/>
        </w:rPr>
        <w:t>Straßentransport</w:t>
      </w:r>
      <w:r>
        <w:rPr>
          <w:rFonts w:ascii="Arial" w:hAnsi="Arial" w:cs="Arial"/>
          <w:snapToGrid w:val="0"/>
          <w:lang w:val="de-DE" w:eastAsia="de-DE"/>
        </w:rPr>
        <w:t xml:space="preserve">. Für den Transport wird das Mähwerk um 102 Grad geklappt. Damit ist freie Sicht nach hinten durch beide Rückspiegel gegeben. Eine geringe Transporthöhe wird durch die hydraulische </w:t>
      </w:r>
      <w:proofErr w:type="spellStart"/>
      <w:r>
        <w:rPr>
          <w:rFonts w:ascii="Arial" w:hAnsi="Arial" w:cs="Arial"/>
          <w:snapToGrid w:val="0"/>
          <w:lang w:val="de-DE" w:eastAsia="de-DE"/>
        </w:rPr>
        <w:t>Seitenschutzklappung</w:t>
      </w:r>
      <w:proofErr w:type="spellEnd"/>
      <w:r>
        <w:rPr>
          <w:rFonts w:ascii="Arial" w:hAnsi="Arial" w:cs="Arial"/>
          <w:snapToGrid w:val="0"/>
          <w:lang w:val="de-DE" w:eastAsia="de-DE"/>
        </w:rPr>
        <w:t xml:space="preserve"> (optional) erzielt. Darüber hinaus lässt sich das Mähwerk mit dem neuen </w:t>
      </w:r>
      <w:proofErr w:type="spellStart"/>
      <w:r>
        <w:rPr>
          <w:rFonts w:ascii="Arial" w:hAnsi="Arial" w:cs="Arial"/>
          <w:snapToGrid w:val="0"/>
          <w:lang w:val="de-DE" w:eastAsia="de-DE"/>
        </w:rPr>
        <w:t>Stützfuß</w:t>
      </w:r>
      <w:proofErr w:type="spellEnd"/>
      <w:r>
        <w:rPr>
          <w:rFonts w:ascii="Arial" w:hAnsi="Arial" w:cs="Arial"/>
          <w:snapToGrid w:val="0"/>
          <w:lang w:val="de-DE" w:eastAsia="de-DE"/>
        </w:rPr>
        <w:t xml:space="preserve"> (optional) sehr platzsparend vertikal abstellen. </w:t>
      </w:r>
    </w:p>
    <w:p w14:paraId="22FCA4D9" w14:textId="15AEA62F" w:rsidR="00542635" w:rsidRDefault="00542635" w:rsidP="00AC2B53">
      <w:pPr>
        <w:widowControl w:val="0"/>
        <w:autoSpaceDE w:val="0"/>
        <w:autoSpaceDN w:val="0"/>
        <w:adjustRightInd w:val="0"/>
        <w:spacing w:line="360" w:lineRule="auto"/>
        <w:jc w:val="both"/>
        <w:rPr>
          <w:rFonts w:ascii="Arial" w:hAnsi="Arial" w:cs="Arial"/>
          <w:snapToGrid w:val="0"/>
          <w:lang w:val="de-DE" w:eastAsia="de-DE"/>
        </w:rPr>
      </w:pPr>
      <w:r>
        <w:rPr>
          <w:rFonts w:ascii="Arial" w:hAnsi="Arial" w:cs="Arial"/>
          <w:snapToGrid w:val="0"/>
          <w:lang w:val="de-DE" w:eastAsia="de-DE"/>
        </w:rPr>
        <w:t xml:space="preserve">Der kompakte Antrieb sowie eine </w:t>
      </w:r>
      <w:r w:rsidRPr="00542635">
        <w:rPr>
          <w:rFonts w:ascii="Arial" w:hAnsi="Arial" w:cs="Arial"/>
          <w:snapToGrid w:val="0"/>
          <w:u w:val="single"/>
          <w:lang w:val="de-DE" w:eastAsia="de-DE"/>
        </w:rPr>
        <w:t>Riemenspannung</w:t>
      </w:r>
      <w:r>
        <w:rPr>
          <w:rFonts w:ascii="Arial" w:hAnsi="Arial" w:cs="Arial"/>
          <w:snapToGrid w:val="0"/>
          <w:lang w:val="de-DE" w:eastAsia="de-DE"/>
        </w:rPr>
        <w:t xml:space="preserve"> über eine Rücken-spannrolle sorgen für eine robuste und zuverlässige Kraftübertragung. </w:t>
      </w:r>
    </w:p>
    <w:p w14:paraId="0D68C04B" w14:textId="13077193" w:rsidR="00542635" w:rsidRDefault="00611A76" w:rsidP="00AC2B53">
      <w:pPr>
        <w:widowControl w:val="0"/>
        <w:autoSpaceDE w:val="0"/>
        <w:autoSpaceDN w:val="0"/>
        <w:adjustRightInd w:val="0"/>
        <w:spacing w:line="360" w:lineRule="auto"/>
        <w:jc w:val="both"/>
        <w:rPr>
          <w:rFonts w:ascii="Arial" w:hAnsi="Arial" w:cs="Arial"/>
          <w:snapToGrid w:val="0"/>
          <w:lang w:val="de-DE" w:eastAsia="de-DE"/>
        </w:rPr>
      </w:pPr>
      <w:r>
        <w:rPr>
          <w:rFonts w:ascii="Arial" w:hAnsi="Arial" w:cs="Arial"/>
          <w:snapToGrid w:val="0"/>
          <w:lang w:val="de-DE" w:eastAsia="de-DE"/>
        </w:rPr>
        <w:t xml:space="preserve">Der Freude am Mähen trägt Pöttinger auch bei den NOVADISC mit dem modernen </w:t>
      </w:r>
      <w:r w:rsidRPr="009B7625">
        <w:rPr>
          <w:rFonts w:ascii="Arial" w:hAnsi="Arial" w:cs="Arial"/>
          <w:snapToGrid w:val="0"/>
          <w:u w:val="single"/>
          <w:lang w:val="de-DE" w:eastAsia="de-DE"/>
        </w:rPr>
        <w:t>Design</w:t>
      </w:r>
      <w:r>
        <w:rPr>
          <w:rFonts w:ascii="Arial" w:hAnsi="Arial" w:cs="Arial"/>
          <w:snapToGrid w:val="0"/>
          <w:lang w:val="de-DE" w:eastAsia="de-DE"/>
        </w:rPr>
        <w:t xml:space="preserve"> Rechnung.</w:t>
      </w:r>
    </w:p>
    <w:p w14:paraId="1F9CD9DD" w14:textId="48DA6E9C" w:rsidR="00611A76" w:rsidRDefault="00611A76" w:rsidP="00AC2B53">
      <w:pPr>
        <w:widowControl w:val="0"/>
        <w:autoSpaceDE w:val="0"/>
        <w:autoSpaceDN w:val="0"/>
        <w:adjustRightInd w:val="0"/>
        <w:spacing w:line="360" w:lineRule="auto"/>
        <w:jc w:val="both"/>
        <w:rPr>
          <w:rFonts w:ascii="Arial" w:hAnsi="Arial" w:cs="Arial"/>
          <w:snapToGrid w:val="0"/>
          <w:lang w:val="de-DE" w:eastAsia="de-DE"/>
        </w:rPr>
      </w:pPr>
      <w:r>
        <w:rPr>
          <w:rFonts w:ascii="Arial" w:hAnsi="Arial" w:cs="Arial"/>
          <w:snapToGrid w:val="0"/>
          <w:lang w:val="de-DE" w:eastAsia="de-DE"/>
        </w:rPr>
        <w:t>Die NOVADISC Heckmähwerke mit Seitenaufhängung sind sehr anpassungsfähig: Der große Pendelbereich von + 22 bis – 30 Grad ermöglicht ein einfaches und sauberes Mähen von unebenen Flächen und Böschungen. Kurzzeitig ist auch ein Mähen bis + 45 Grad durch Hochheben der Verriegelungsklappe zulässig.</w:t>
      </w:r>
    </w:p>
    <w:p w14:paraId="7ED2389A" w14:textId="12B1705B" w:rsidR="00611A76" w:rsidRDefault="00611A76" w:rsidP="00AC2B53">
      <w:pPr>
        <w:widowControl w:val="0"/>
        <w:autoSpaceDE w:val="0"/>
        <w:autoSpaceDN w:val="0"/>
        <w:adjustRightInd w:val="0"/>
        <w:spacing w:line="360" w:lineRule="auto"/>
        <w:jc w:val="both"/>
        <w:rPr>
          <w:rFonts w:ascii="Arial" w:hAnsi="Arial" w:cs="Arial"/>
          <w:snapToGrid w:val="0"/>
          <w:lang w:val="de-DE" w:eastAsia="de-DE"/>
        </w:rPr>
      </w:pPr>
      <w:r>
        <w:rPr>
          <w:rFonts w:ascii="Arial" w:hAnsi="Arial" w:cs="Arial"/>
          <w:snapToGrid w:val="0"/>
          <w:lang w:val="de-DE" w:eastAsia="de-DE"/>
        </w:rPr>
        <w:lastRenderedPageBreak/>
        <w:t xml:space="preserve">Die Mähwerke lassen sich durch verstellbare Anbaubolzen schnell und einfach an den Traktor anbauen. </w:t>
      </w:r>
    </w:p>
    <w:p w14:paraId="3C3016B8" w14:textId="44A1E0E6" w:rsidR="00611A76" w:rsidRDefault="00FE640C" w:rsidP="00AC2B53">
      <w:pPr>
        <w:widowControl w:val="0"/>
        <w:autoSpaceDE w:val="0"/>
        <w:autoSpaceDN w:val="0"/>
        <w:adjustRightInd w:val="0"/>
        <w:spacing w:line="360" w:lineRule="auto"/>
        <w:jc w:val="both"/>
        <w:rPr>
          <w:rFonts w:ascii="Arial" w:hAnsi="Arial" w:cs="Arial"/>
          <w:snapToGrid w:val="0"/>
          <w:lang w:val="de-DE" w:eastAsia="de-DE"/>
        </w:rPr>
      </w:pPr>
      <w:r>
        <w:rPr>
          <w:rFonts w:ascii="Arial" w:hAnsi="Arial" w:cs="Arial"/>
          <w:snapToGrid w:val="0"/>
          <w:lang w:val="de-DE" w:eastAsia="de-DE"/>
        </w:rPr>
        <w:t xml:space="preserve">Bei der </w:t>
      </w:r>
      <w:r w:rsidR="00611A76">
        <w:rPr>
          <w:rFonts w:ascii="Arial" w:hAnsi="Arial" w:cs="Arial"/>
          <w:snapToGrid w:val="0"/>
          <w:lang w:val="de-DE" w:eastAsia="de-DE"/>
        </w:rPr>
        <w:t>bewährte</w:t>
      </w:r>
      <w:r>
        <w:rPr>
          <w:rFonts w:ascii="Arial" w:hAnsi="Arial" w:cs="Arial"/>
          <w:snapToGrid w:val="0"/>
          <w:lang w:val="de-DE" w:eastAsia="de-DE"/>
        </w:rPr>
        <w:t>n</w:t>
      </w:r>
      <w:r w:rsidR="00611A76">
        <w:rPr>
          <w:rFonts w:ascii="Arial" w:hAnsi="Arial" w:cs="Arial"/>
          <w:snapToGrid w:val="0"/>
          <w:lang w:val="de-DE" w:eastAsia="de-DE"/>
        </w:rPr>
        <w:t xml:space="preserve"> Aushubtechnik</w:t>
      </w:r>
      <w:r>
        <w:rPr>
          <w:rFonts w:ascii="Arial" w:hAnsi="Arial" w:cs="Arial"/>
          <w:snapToGrid w:val="0"/>
          <w:lang w:val="de-DE" w:eastAsia="de-DE"/>
        </w:rPr>
        <w:t xml:space="preserve"> setzen die Balken durch die geringe Voreilung beim Absenken zuerst außen auf. Am Vorgewende dagegen heben sie zuerst innen ab und </w:t>
      </w:r>
      <w:r w:rsidRPr="0084090E">
        <w:rPr>
          <w:rFonts w:ascii="Arial" w:hAnsi="Arial" w:cs="Arial"/>
          <w:snapToGrid w:val="0"/>
          <w:lang w:val="de-DE" w:eastAsia="de-DE"/>
        </w:rPr>
        <w:t>somit</w:t>
      </w:r>
      <w:r w:rsidR="00B556A1" w:rsidRPr="0084090E">
        <w:rPr>
          <w:rFonts w:ascii="Arial" w:hAnsi="Arial" w:cs="Arial"/>
          <w:snapToGrid w:val="0"/>
          <w:lang w:val="de-DE" w:eastAsia="de-DE"/>
        </w:rPr>
        <w:t xml:space="preserve"> wird</w:t>
      </w:r>
      <w:r w:rsidRPr="0084090E">
        <w:rPr>
          <w:rFonts w:ascii="Arial" w:hAnsi="Arial" w:cs="Arial"/>
          <w:snapToGrid w:val="0"/>
          <w:lang w:val="de-DE" w:eastAsia="de-DE"/>
        </w:rPr>
        <w:t xml:space="preserve"> die Grasnarbe </w:t>
      </w:r>
      <w:r>
        <w:rPr>
          <w:rFonts w:ascii="Arial" w:hAnsi="Arial" w:cs="Arial"/>
          <w:snapToGrid w:val="0"/>
          <w:lang w:val="de-DE" w:eastAsia="de-DE"/>
        </w:rPr>
        <w:t xml:space="preserve">optimal geschont. </w:t>
      </w:r>
    </w:p>
    <w:p w14:paraId="15949CA5" w14:textId="3180B196" w:rsidR="00FE640C" w:rsidRDefault="00FE640C" w:rsidP="00AC2B53">
      <w:pPr>
        <w:widowControl w:val="0"/>
        <w:autoSpaceDE w:val="0"/>
        <w:autoSpaceDN w:val="0"/>
        <w:adjustRightInd w:val="0"/>
        <w:spacing w:line="360" w:lineRule="auto"/>
        <w:jc w:val="both"/>
        <w:rPr>
          <w:rFonts w:ascii="Arial" w:hAnsi="Arial" w:cs="Arial"/>
          <w:snapToGrid w:val="0"/>
          <w:lang w:val="de-DE" w:eastAsia="de-DE"/>
        </w:rPr>
      </w:pPr>
      <w:r>
        <w:rPr>
          <w:rFonts w:ascii="Arial" w:hAnsi="Arial" w:cs="Arial"/>
          <w:snapToGrid w:val="0"/>
          <w:lang w:val="de-DE" w:eastAsia="de-DE"/>
        </w:rPr>
        <w:t xml:space="preserve">Eine </w:t>
      </w:r>
      <w:r w:rsidRPr="00FE640C">
        <w:rPr>
          <w:rFonts w:ascii="Arial" w:hAnsi="Arial" w:cs="Arial"/>
          <w:snapToGrid w:val="0"/>
          <w:u w:val="single"/>
          <w:lang w:val="de-DE" w:eastAsia="de-DE"/>
        </w:rPr>
        <w:t>Schonung und Schutz</w:t>
      </w:r>
      <w:r>
        <w:rPr>
          <w:rFonts w:ascii="Arial" w:hAnsi="Arial" w:cs="Arial"/>
          <w:snapToGrid w:val="0"/>
          <w:lang w:val="de-DE" w:eastAsia="de-DE"/>
        </w:rPr>
        <w:t xml:space="preserve"> der Maschine gewährleistet die mechanische Anfahrsicherung, die einen Ausschwenkwinkel von ca. 12 Grad ermöglicht. Das Ausschwenken verhindert beim Anfahren an Hindernissen Schäden am Mähwerk. Nach dem Auslösen reicht ein kurzes Rückwärtsfahren und der Balken verriegelt wieder. </w:t>
      </w:r>
    </w:p>
    <w:p w14:paraId="553630B3" w14:textId="5E7F6CF3" w:rsidR="00B556A1" w:rsidRPr="0084090E" w:rsidRDefault="00B556A1" w:rsidP="0084090E">
      <w:pPr>
        <w:widowControl w:val="0"/>
        <w:autoSpaceDE w:val="0"/>
        <w:autoSpaceDN w:val="0"/>
        <w:adjustRightInd w:val="0"/>
        <w:spacing w:line="360" w:lineRule="auto"/>
        <w:jc w:val="both"/>
        <w:rPr>
          <w:rFonts w:ascii="Arial" w:hAnsi="Arial" w:cs="Arial"/>
          <w:snapToGrid w:val="0"/>
          <w:lang w:val="de-DE" w:eastAsia="de-DE"/>
        </w:rPr>
      </w:pPr>
      <w:r w:rsidRPr="0084090E">
        <w:rPr>
          <w:rFonts w:ascii="Arial" w:hAnsi="Arial" w:cs="Arial"/>
          <w:snapToGrid w:val="0"/>
          <w:lang w:val="de-DE" w:eastAsia="de-DE"/>
        </w:rPr>
        <w:t>Zwei Entlastungsfedern garantieren einen geringen Auflagedruck des Mähbalkens. Die Entlastung ist werkzeuglos in drei Stufen einstellbar. Durch die einzigartige Kinematik wird sichergestellt, dass der Mähbalken über die gesamte Breite mit demselben Gewicht am Boden aufliegt. Der Auflagedruck lässt sich flexibel an die individuellen Einsatzverhältnisse anpassen. Verschleiß und Kraftbedarf werden so gering gehalten.</w:t>
      </w:r>
    </w:p>
    <w:p w14:paraId="572E6BA9" w14:textId="72581562" w:rsidR="00B21EC8" w:rsidRDefault="00B21EC8" w:rsidP="00AC2B53">
      <w:pPr>
        <w:widowControl w:val="0"/>
        <w:autoSpaceDE w:val="0"/>
        <w:autoSpaceDN w:val="0"/>
        <w:adjustRightInd w:val="0"/>
        <w:spacing w:line="360" w:lineRule="auto"/>
        <w:jc w:val="both"/>
        <w:rPr>
          <w:rFonts w:ascii="Arial" w:hAnsi="Arial" w:cs="Arial"/>
          <w:snapToGrid w:val="0"/>
          <w:lang w:val="de-DE" w:eastAsia="de-DE"/>
        </w:rPr>
      </w:pPr>
    </w:p>
    <w:p w14:paraId="64884CDD" w14:textId="395CBB8F" w:rsidR="0009699E" w:rsidRPr="0084090E" w:rsidRDefault="00FE640C" w:rsidP="00FE640C">
      <w:pPr>
        <w:widowControl w:val="0"/>
        <w:autoSpaceDE w:val="0"/>
        <w:autoSpaceDN w:val="0"/>
        <w:adjustRightInd w:val="0"/>
        <w:spacing w:line="360" w:lineRule="auto"/>
        <w:jc w:val="both"/>
        <w:rPr>
          <w:rFonts w:ascii="Arial" w:hAnsi="Arial" w:cs="Arial"/>
          <w:snapToGrid w:val="0"/>
          <w:lang w:val="de-DE" w:eastAsia="de-DE"/>
        </w:rPr>
      </w:pPr>
      <w:r w:rsidRPr="00FE640C">
        <w:rPr>
          <w:rFonts w:ascii="Arial" w:hAnsi="Arial" w:cs="Arial"/>
          <w:snapToGrid w:val="0"/>
          <w:lang w:val="de-DE" w:eastAsia="de-DE"/>
        </w:rPr>
        <w:t xml:space="preserve">Die neuen NOVADISC Heckmähwerke mit Seitenaufhängung sind die Leichtgewichte in ihrer Klasse und nehmen es mit jeder Bodenunebenheit spielend auf. </w:t>
      </w:r>
      <w:r>
        <w:rPr>
          <w:rFonts w:ascii="Arial" w:hAnsi="Arial" w:cs="Arial"/>
          <w:snapToGrid w:val="0"/>
          <w:lang w:val="de-DE" w:eastAsia="de-DE"/>
        </w:rPr>
        <w:t>Sie legen beim Mähen die Basis für bestes Futter</w:t>
      </w:r>
      <w:r w:rsidRPr="0084090E">
        <w:rPr>
          <w:rFonts w:ascii="Arial" w:hAnsi="Arial" w:cs="Arial"/>
          <w:snapToGrid w:val="0"/>
          <w:lang w:val="de-DE" w:eastAsia="de-DE"/>
        </w:rPr>
        <w:t xml:space="preserve">. </w:t>
      </w:r>
    </w:p>
    <w:p w14:paraId="165C6200" w14:textId="77777777" w:rsidR="004C7F5C" w:rsidRPr="00836413" w:rsidRDefault="004C7F5C" w:rsidP="004C7F5C">
      <w:pPr>
        <w:pStyle w:val="Textkrper3"/>
        <w:rPr>
          <w:rFonts w:ascii="Arial" w:hAnsi="Arial" w:cs="Arial"/>
          <w:i/>
          <w:color w:val="000000"/>
          <w:szCs w:val="24"/>
        </w:rPr>
      </w:pPr>
    </w:p>
    <w:p w14:paraId="71285EB5" w14:textId="35942841" w:rsidR="008F1E41" w:rsidRDefault="004C7F5C" w:rsidP="004C7F5C">
      <w:pPr>
        <w:pStyle w:val="Textkrper3"/>
        <w:rPr>
          <w:rFonts w:ascii="Arial" w:hAnsi="Arial" w:cs="Arial"/>
          <w:b/>
          <w:sz w:val="24"/>
          <w:szCs w:val="24"/>
        </w:rPr>
      </w:pPr>
      <w:r w:rsidRPr="008F1E41">
        <w:rPr>
          <w:rFonts w:ascii="Arial" w:hAnsi="Arial" w:cs="Arial"/>
          <w:b/>
          <w:sz w:val="24"/>
          <w:szCs w:val="24"/>
        </w:rPr>
        <w:t>Bild</w:t>
      </w:r>
      <w:r w:rsidR="00AC2B53" w:rsidRPr="008F1E41">
        <w:rPr>
          <w:rFonts w:ascii="Arial" w:hAnsi="Arial" w:cs="Arial"/>
          <w:b/>
          <w:sz w:val="24"/>
          <w:szCs w:val="24"/>
        </w:rPr>
        <w:t>ervorschau</w:t>
      </w:r>
      <w:r w:rsidRPr="008F1E41">
        <w:rPr>
          <w:rFonts w:ascii="Arial" w:hAnsi="Arial" w:cs="Arial"/>
          <w:b/>
          <w:sz w:val="24"/>
          <w:szCs w:val="24"/>
        </w:rPr>
        <w:t xml:space="preserve">: </w:t>
      </w:r>
      <w:r w:rsidR="008F1E41" w:rsidRPr="008F1E41">
        <w:rPr>
          <w:rFonts w:ascii="Arial" w:hAnsi="Arial" w:cs="Arial"/>
          <w:b/>
          <w:sz w:val="24"/>
          <w:szCs w:val="24"/>
        </w:rPr>
        <w:t xml:space="preserve"> </w:t>
      </w:r>
    </w:p>
    <w:tbl>
      <w:tblPr>
        <w:tblStyle w:val="Tabellenraster"/>
        <w:tblW w:w="0" w:type="auto"/>
        <w:tblLook w:val="04A0" w:firstRow="1" w:lastRow="0" w:firstColumn="1" w:lastColumn="0" w:noHBand="0" w:noVBand="1"/>
      </w:tblPr>
      <w:tblGrid>
        <w:gridCol w:w="4151"/>
        <w:gridCol w:w="4152"/>
      </w:tblGrid>
      <w:tr w:rsidR="00FE640C" w:rsidRPr="00FE640C" w14:paraId="7D08E401" w14:textId="77777777" w:rsidTr="00FE640C">
        <w:tc>
          <w:tcPr>
            <w:tcW w:w="4151" w:type="dxa"/>
          </w:tcPr>
          <w:p w14:paraId="1232CBFF" w14:textId="77777777" w:rsidR="000B7A9B" w:rsidRPr="000B7A9B" w:rsidRDefault="000B7A9B" w:rsidP="000B7A9B">
            <w:pPr>
              <w:pStyle w:val="Textkrper3"/>
              <w:jc w:val="center"/>
              <w:rPr>
                <w:rFonts w:ascii="Arial" w:hAnsi="Arial" w:cs="Arial"/>
                <w:b/>
              </w:rPr>
            </w:pPr>
          </w:p>
          <w:p w14:paraId="28BD1A07" w14:textId="00492C3D" w:rsidR="000B7A9B" w:rsidRDefault="000B7A9B" w:rsidP="000B7A9B">
            <w:pPr>
              <w:pStyle w:val="Textkrper3"/>
              <w:jc w:val="center"/>
              <w:rPr>
                <w:rFonts w:ascii="Arial" w:hAnsi="Arial" w:cs="Arial"/>
                <w:b/>
                <w:sz w:val="24"/>
                <w:szCs w:val="24"/>
              </w:rPr>
            </w:pPr>
            <w:r>
              <w:rPr>
                <w:noProof/>
              </w:rPr>
              <w:drawing>
                <wp:inline distT="0" distB="0" distL="0" distR="0" wp14:anchorId="29ACE12D" wp14:editId="68473C75">
                  <wp:extent cx="1143000" cy="762000"/>
                  <wp:effectExtent l="0" t="0" r="0" b="0"/>
                  <wp:docPr id="1" name="Bild 1" descr="https://cdn.poettinger.at/img/landtechnik/collection/scheibenmaeher/NOVADISC_262_JohnDeere-15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cheibenmaeher/NOVADISC_262_JohnDeere-15_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152" w:type="dxa"/>
          </w:tcPr>
          <w:p w14:paraId="4B8AEC60" w14:textId="77777777" w:rsidR="000B7A9B" w:rsidRPr="000B7A9B" w:rsidRDefault="000B7A9B" w:rsidP="00FE640C">
            <w:pPr>
              <w:pStyle w:val="Textkrper3"/>
              <w:jc w:val="center"/>
              <w:rPr>
                <w:rFonts w:ascii="Arial" w:hAnsi="Arial" w:cs="Arial"/>
                <w:b/>
                <w:sz w:val="18"/>
                <w:szCs w:val="18"/>
              </w:rPr>
            </w:pPr>
          </w:p>
          <w:p w14:paraId="799C5229" w14:textId="41C8B314" w:rsidR="00FE640C" w:rsidRDefault="000B7A9B" w:rsidP="00FE640C">
            <w:pPr>
              <w:pStyle w:val="Textkrper3"/>
              <w:jc w:val="center"/>
              <w:rPr>
                <w:rFonts w:ascii="Arial" w:hAnsi="Arial" w:cs="Arial"/>
                <w:b/>
                <w:sz w:val="24"/>
                <w:szCs w:val="24"/>
              </w:rPr>
            </w:pPr>
            <w:r w:rsidRPr="000B7A9B">
              <w:rPr>
                <w:rFonts w:ascii="Arial" w:hAnsi="Arial" w:cs="Arial"/>
                <w:b/>
                <w:noProof/>
                <w:sz w:val="24"/>
                <w:szCs w:val="24"/>
                <w:lang w:val="en-US"/>
              </w:rPr>
              <w:drawing>
                <wp:inline distT="0" distB="0" distL="0" distR="0" wp14:anchorId="128D2356" wp14:editId="18286B6B">
                  <wp:extent cx="1143000" cy="762000"/>
                  <wp:effectExtent l="0" t="0" r="0" b="0"/>
                  <wp:docPr id="3" name="Grafik 3" descr="https://cdn.poettinger.at/img/landtechnik/collection/scheibenmaeher/NOVADISC_352_Fendt-7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cheibenmaeher/NOVADISC_352_Fendt-7_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FE640C" w:rsidRPr="00690DDC" w14:paraId="05EB5AD8" w14:textId="77777777" w:rsidTr="00FE640C">
        <w:tc>
          <w:tcPr>
            <w:tcW w:w="4151" w:type="dxa"/>
          </w:tcPr>
          <w:p w14:paraId="591FF6F8" w14:textId="7A078CF8" w:rsidR="00FE640C" w:rsidRPr="00047666" w:rsidRDefault="00047666" w:rsidP="00047666">
            <w:pPr>
              <w:pStyle w:val="Textkrper3"/>
              <w:jc w:val="center"/>
              <w:rPr>
                <w:rFonts w:ascii="Arial" w:hAnsi="Arial" w:cs="Arial"/>
                <w:sz w:val="22"/>
                <w:szCs w:val="22"/>
              </w:rPr>
            </w:pPr>
            <w:r w:rsidRPr="00047666">
              <w:rPr>
                <w:rFonts w:ascii="Arial" w:hAnsi="Arial" w:cs="Arial"/>
                <w:sz w:val="22"/>
                <w:szCs w:val="22"/>
              </w:rPr>
              <w:t>Die neue Generation der NOVADISC Heckmähwerke ist wirtschaftlich und hangtauglich</w:t>
            </w:r>
          </w:p>
        </w:tc>
        <w:tc>
          <w:tcPr>
            <w:tcW w:w="4152" w:type="dxa"/>
          </w:tcPr>
          <w:p w14:paraId="3A5264A2" w14:textId="28051DBB" w:rsidR="00FE640C" w:rsidRPr="00047666" w:rsidRDefault="00047666" w:rsidP="00047666">
            <w:pPr>
              <w:pStyle w:val="Textkrper3"/>
              <w:jc w:val="center"/>
              <w:rPr>
                <w:rFonts w:ascii="Arial" w:hAnsi="Arial" w:cs="Arial"/>
                <w:sz w:val="22"/>
                <w:szCs w:val="22"/>
              </w:rPr>
            </w:pPr>
            <w:r w:rsidRPr="00047666">
              <w:rPr>
                <w:rFonts w:ascii="Arial" w:hAnsi="Arial" w:cs="Arial"/>
                <w:sz w:val="22"/>
                <w:szCs w:val="22"/>
              </w:rPr>
              <w:t>NOVADISC 352 in Leichtbauweise mit hoher Steifigkeit</w:t>
            </w:r>
          </w:p>
        </w:tc>
      </w:tr>
      <w:tr w:rsidR="00FE640C" w:rsidRPr="00690DDC" w14:paraId="6EFBB51A" w14:textId="77777777" w:rsidTr="00FE640C">
        <w:tc>
          <w:tcPr>
            <w:tcW w:w="4151" w:type="dxa"/>
          </w:tcPr>
          <w:p w14:paraId="3108C897" w14:textId="6C0BCA73" w:rsidR="00FE640C" w:rsidRPr="000B7A9B" w:rsidRDefault="00690DDC" w:rsidP="000B7A9B">
            <w:pPr>
              <w:pStyle w:val="Textkrper3"/>
              <w:jc w:val="center"/>
              <w:rPr>
                <w:rFonts w:ascii="Arial" w:hAnsi="Arial" w:cs="Arial"/>
                <w:sz w:val="20"/>
                <w:szCs w:val="20"/>
              </w:rPr>
            </w:pPr>
            <w:hyperlink r:id="rId10" w:history="1">
              <w:r w:rsidR="000B7A9B" w:rsidRPr="000B7A9B">
                <w:rPr>
                  <w:rStyle w:val="Hyperlink"/>
                  <w:rFonts w:ascii="Arial" w:hAnsi="Arial" w:cs="Arial"/>
                  <w:sz w:val="20"/>
                  <w:szCs w:val="20"/>
                </w:rPr>
                <w:t>https://www.poettinger.at/de_at/Newsroom/Pressebild/4200</w:t>
              </w:r>
            </w:hyperlink>
          </w:p>
        </w:tc>
        <w:tc>
          <w:tcPr>
            <w:tcW w:w="4152" w:type="dxa"/>
          </w:tcPr>
          <w:p w14:paraId="39042492" w14:textId="5ADEE7AC" w:rsidR="00FE640C" w:rsidRPr="000B7A9B" w:rsidRDefault="00690DDC" w:rsidP="000B7A9B">
            <w:pPr>
              <w:pStyle w:val="Textkrper3"/>
              <w:jc w:val="center"/>
              <w:rPr>
                <w:rFonts w:ascii="Arial" w:hAnsi="Arial" w:cs="Arial"/>
                <w:sz w:val="20"/>
                <w:szCs w:val="20"/>
              </w:rPr>
            </w:pPr>
            <w:hyperlink r:id="rId11" w:history="1">
              <w:r w:rsidR="000B7A9B" w:rsidRPr="000B7A9B">
                <w:rPr>
                  <w:rStyle w:val="Hyperlink"/>
                  <w:rFonts w:ascii="Arial" w:hAnsi="Arial" w:cs="Arial"/>
                  <w:sz w:val="20"/>
                  <w:szCs w:val="20"/>
                </w:rPr>
                <w:t>https://www.poettinger.at/de_at/Newsroom/Pressebild/4199</w:t>
              </w:r>
            </w:hyperlink>
          </w:p>
        </w:tc>
      </w:tr>
    </w:tbl>
    <w:p w14:paraId="0FD90E26" w14:textId="77777777" w:rsidR="00FE640C" w:rsidRPr="008F1E41" w:rsidRDefault="00FE640C" w:rsidP="004C7F5C">
      <w:pPr>
        <w:pStyle w:val="Textkrper3"/>
        <w:rPr>
          <w:rFonts w:ascii="Arial" w:hAnsi="Arial" w:cs="Arial"/>
          <w:b/>
          <w:sz w:val="24"/>
          <w:szCs w:val="24"/>
        </w:rPr>
      </w:pPr>
    </w:p>
    <w:p w14:paraId="0A29242C" w14:textId="77777777" w:rsidR="00A10D72" w:rsidRPr="00A753F3" w:rsidRDefault="00A753F3" w:rsidP="004C157C">
      <w:pPr>
        <w:widowControl w:val="0"/>
        <w:autoSpaceDE w:val="0"/>
        <w:autoSpaceDN w:val="0"/>
        <w:adjustRightInd w:val="0"/>
        <w:spacing w:line="360" w:lineRule="auto"/>
        <w:jc w:val="both"/>
        <w:rPr>
          <w:rFonts w:ascii="Arial" w:hAnsi="Arial" w:cs="Arial"/>
          <w:snapToGrid w:val="0"/>
          <w:color w:val="000000"/>
          <w:lang w:val="de-DE" w:eastAsia="de-DE"/>
        </w:rPr>
      </w:pPr>
      <w:r w:rsidRPr="00A753F3">
        <w:rPr>
          <w:rFonts w:ascii="Arial" w:hAnsi="Arial" w:cs="Arial"/>
          <w:snapToGrid w:val="0"/>
          <w:color w:val="000000"/>
          <w:lang w:val="de-DE" w:eastAsia="de-DE"/>
        </w:rPr>
        <w:t>W</w:t>
      </w:r>
      <w:r w:rsidR="008F1E41" w:rsidRPr="008F1E41">
        <w:rPr>
          <w:rFonts w:ascii="Arial" w:hAnsi="Arial" w:cs="Arial"/>
          <w:snapToGrid w:val="0"/>
          <w:color w:val="000000"/>
          <w:lang w:val="de-DE" w:eastAsia="de-DE"/>
        </w:rPr>
        <w:t>eitere druckoptimierte Bilder: http://www.poettinger.at/presse</w:t>
      </w:r>
    </w:p>
    <w:sectPr w:rsidR="00A10D72" w:rsidRPr="00A753F3" w:rsidSect="00774C2F">
      <w:headerReference w:type="default" r:id="rId12"/>
      <w:footerReference w:type="default" r:id="rId13"/>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A309C" w14:textId="77777777" w:rsidR="000D5767" w:rsidRDefault="000D5767" w:rsidP="00305DE3">
      <w:r>
        <w:separator/>
      </w:r>
    </w:p>
  </w:endnote>
  <w:endnote w:type="continuationSeparator" w:id="0">
    <w:p w14:paraId="3EF41B79" w14:textId="77777777" w:rsidR="000D5767" w:rsidRDefault="000D5767"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A09D7" w14:textId="77777777" w:rsidR="004C157C" w:rsidRPr="002B6977" w:rsidRDefault="004C157C" w:rsidP="000072D4">
    <w:pPr>
      <w:rPr>
        <w:rFonts w:ascii="Arial" w:hAnsi="Arial" w:cs="Arial"/>
        <w:b/>
        <w:sz w:val="18"/>
        <w:szCs w:val="18"/>
        <w:lang w:val="de-DE"/>
      </w:rPr>
    </w:pPr>
    <w:r w:rsidRPr="002B6977">
      <w:rPr>
        <w:rFonts w:ascii="Arial" w:hAnsi="Arial" w:cs="Arial"/>
        <w:b/>
        <w:sz w:val="18"/>
        <w:szCs w:val="18"/>
        <w:lang w:val="de-DE"/>
      </w:rPr>
      <w:t>PÖTTINGER Landtechnik GmbH - Unternehmenskommunikation</w:t>
    </w:r>
  </w:p>
  <w:p w14:paraId="6298482F" w14:textId="77777777" w:rsidR="004C157C" w:rsidRPr="002B6977" w:rsidRDefault="004C157C" w:rsidP="000072D4">
    <w:pPr>
      <w:rPr>
        <w:rFonts w:ascii="Arial" w:hAnsi="Arial" w:cs="Arial"/>
        <w:sz w:val="18"/>
        <w:szCs w:val="18"/>
        <w:lang w:val="de-DE"/>
      </w:rPr>
    </w:pPr>
    <w:r w:rsidRPr="002B6977">
      <w:rPr>
        <w:rFonts w:ascii="Arial" w:hAnsi="Arial" w:cs="Arial"/>
        <w:sz w:val="18"/>
        <w:szCs w:val="18"/>
        <w:lang w:val="de-DE"/>
      </w:rPr>
      <w:t>Inge Steibl, Industriegelände 1, A-4710 Grieskirchen</w:t>
    </w:r>
  </w:p>
  <w:p w14:paraId="07160D11" w14:textId="56EDC0D3" w:rsidR="004C157C" w:rsidRPr="00B556A1" w:rsidRDefault="004C157C" w:rsidP="005C35CD">
    <w:pPr>
      <w:pStyle w:val="Fuzeile"/>
      <w:rPr>
        <w:rFonts w:ascii="Arial" w:hAnsi="Arial" w:cs="Arial"/>
        <w:sz w:val="18"/>
        <w:szCs w:val="18"/>
        <w:lang w:val="de-AT"/>
      </w:rPr>
    </w:pPr>
    <w:r w:rsidRPr="002B6977">
      <w:rPr>
        <w:rFonts w:ascii="Arial" w:hAnsi="Arial" w:cs="Arial"/>
        <w:sz w:val="18"/>
        <w:szCs w:val="18"/>
        <w:lang w:val="de-DE"/>
      </w:rPr>
      <w:t>Tel</w:t>
    </w:r>
    <w:r w:rsidR="005C35CD">
      <w:rPr>
        <w:rFonts w:ascii="Arial" w:hAnsi="Arial" w:cs="Arial"/>
        <w:sz w:val="18"/>
        <w:szCs w:val="18"/>
        <w:lang w:val="de-DE"/>
      </w:rPr>
      <w:t>.</w:t>
    </w:r>
    <w:r w:rsidRPr="002B6977">
      <w:rPr>
        <w:rFonts w:ascii="Arial" w:hAnsi="Arial" w:cs="Arial"/>
        <w:sz w:val="18"/>
        <w:szCs w:val="18"/>
        <w:lang w:val="de-DE"/>
      </w:rPr>
      <w:t>: +43 7248</w:t>
    </w:r>
    <w:r>
      <w:rPr>
        <w:rFonts w:ascii="Arial" w:hAnsi="Arial" w:cs="Arial"/>
        <w:sz w:val="18"/>
        <w:szCs w:val="18"/>
        <w:lang w:val="de-DE"/>
      </w:rPr>
      <w:t xml:space="preserve"> </w:t>
    </w:r>
    <w:r w:rsidRPr="002B6977">
      <w:rPr>
        <w:rFonts w:ascii="Arial" w:hAnsi="Arial" w:cs="Arial"/>
        <w:sz w:val="18"/>
        <w:szCs w:val="18"/>
        <w:lang w:val="de-DE"/>
      </w:rPr>
      <w:t xml:space="preserve">600-2415, E-Mail: </w:t>
    </w:r>
    <w:hyperlink r:id="rId1" w:history="1">
      <w:r w:rsidRPr="002B6977">
        <w:rPr>
          <w:rFonts w:ascii="Arial" w:hAnsi="Arial" w:cs="Arial"/>
          <w:sz w:val="18"/>
          <w:szCs w:val="18"/>
          <w:lang w:val="de-DE"/>
        </w:rPr>
        <w:t>inge.steibl@poettinger.at</w:t>
      </w:r>
    </w:hyperlink>
    <w:r w:rsidRPr="002B6977">
      <w:rPr>
        <w:rFonts w:ascii="Arial" w:hAnsi="Arial" w:cs="Arial"/>
        <w:sz w:val="18"/>
        <w:szCs w:val="18"/>
        <w:lang w:val="de-DE"/>
      </w:rPr>
      <w:t xml:space="preserve">, </w:t>
    </w:r>
    <w:hyperlink r:id="rId2" w:history="1">
      <w:r w:rsidRPr="002B6977">
        <w:rPr>
          <w:rFonts w:ascii="Arial" w:hAnsi="Arial" w:cs="Arial"/>
          <w:sz w:val="18"/>
          <w:szCs w:val="18"/>
          <w:lang w:val="de-DE"/>
        </w:rPr>
        <w:t>www.poettinger.at</w:t>
      </w:r>
    </w:hyperlink>
    <w:r w:rsidRPr="002B6977">
      <w:rPr>
        <w:rFonts w:ascii="Arial" w:hAnsi="Arial" w:cs="Arial"/>
        <w:sz w:val="18"/>
        <w:szCs w:val="18"/>
        <w:lang w:val="de-DE"/>
      </w:rPr>
      <w:tab/>
    </w:r>
    <w:r w:rsidRPr="002B6977">
      <w:rPr>
        <w:rFonts w:ascii="Arial" w:hAnsi="Arial" w:cs="Arial"/>
        <w:sz w:val="18"/>
        <w:szCs w:val="18"/>
        <w:lang w:val="de-DE"/>
      </w:rPr>
      <w:tab/>
    </w:r>
    <w:r w:rsidR="005C1C9B" w:rsidRPr="002B6977">
      <w:rPr>
        <w:rStyle w:val="Seitenzahl"/>
        <w:rFonts w:ascii="Arial" w:hAnsi="Arial" w:cs="Arial"/>
        <w:sz w:val="18"/>
        <w:szCs w:val="18"/>
      </w:rPr>
      <w:fldChar w:fldCharType="begin"/>
    </w:r>
    <w:r w:rsidRPr="00B556A1">
      <w:rPr>
        <w:rStyle w:val="Seitenzahl"/>
        <w:rFonts w:ascii="Arial" w:hAnsi="Arial" w:cs="Arial"/>
        <w:sz w:val="18"/>
        <w:szCs w:val="18"/>
        <w:lang w:val="de-AT"/>
      </w:rPr>
      <w:instrText xml:space="preserve"> PAGE </w:instrText>
    </w:r>
    <w:r w:rsidR="005C1C9B" w:rsidRPr="002B6977">
      <w:rPr>
        <w:rStyle w:val="Seitenzahl"/>
        <w:rFonts w:ascii="Arial" w:hAnsi="Arial" w:cs="Arial"/>
        <w:sz w:val="18"/>
        <w:szCs w:val="18"/>
      </w:rPr>
      <w:fldChar w:fldCharType="separate"/>
    </w:r>
    <w:r w:rsidR="00A753F3" w:rsidRPr="00B556A1">
      <w:rPr>
        <w:rStyle w:val="Seitenzahl"/>
        <w:rFonts w:ascii="Arial" w:hAnsi="Arial" w:cs="Arial"/>
        <w:noProof/>
        <w:sz w:val="18"/>
        <w:szCs w:val="18"/>
        <w:lang w:val="de-AT"/>
      </w:rPr>
      <w:t>1</w:t>
    </w:r>
    <w:r w:rsidR="005C1C9B" w:rsidRPr="002B6977">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8F526" w14:textId="77777777" w:rsidR="000D5767" w:rsidRDefault="000D5767" w:rsidP="00305DE3">
      <w:r>
        <w:separator/>
      </w:r>
    </w:p>
  </w:footnote>
  <w:footnote w:type="continuationSeparator" w:id="0">
    <w:p w14:paraId="46D0DED2" w14:textId="77777777" w:rsidR="000D5767" w:rsidRDefault="000D5767"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681F8" w14:textId="77777777" w:rsidR="004C157C" w:rsidRDefault="004C157C" w:rsidP="00164A93">
    <w:pPr>
      <w:pStyle w:val="Kopfzeile"/>
      <w:rPr>
        <w:rFonts w:ascii="Arial" w:hAnsi="Arial" w:cs="Arial"/>
      </w:rPr>
    </w:pPr>
  </w:p>
  <w:p w14:paraId="3344C5F6" w14:textId="77777777" w:rsidR="004C157C" w:rsidRDefault="004C157C" w:rsidP="00164A93">
    <w:pPr>
      <w:pStyle w:val="Kopfzeile"/>
      <w:rPr>
        <w:rFonts w:ascii="Arial" w:hAnsi="Arial" w:cs="Arial"/>
      </w:rPr>
    </w:pPr>
  </w:p>
  <w:p w14:paraId="706B310D" w14:textId="77777777" w:rsidR="004C157C" w:rsidRPr="00164A93" w:rsidRDefault="004C157C" w:rsidP="00164A93">
    <w:pPr>
      <w:pStyle w:val="Kopfzeile"/>
      <w:rPr>
        <w:rFonts w:ascii="Arial" w:hAnsi="Arial" w:cs="Arial"/>
        <w:sz w:val="28"/>
        <w:szCs w:val="28"/>
      </w:rPr>
    </w:pPr>
    <w:r w:rsidRPr="000072D4">
      <w:rPr>
        <w:rFonts w:ascii="Arial" w:hAnsi="Arial" w:cs="Arial"/>
        <w:b/>
      </w:rPr>
      <w:t>Presse-Information</w:t>
    </w:r>
    <w:r>
      <w:rPr>
        <w:rFonts w:ascii="Arial" w:hAnsi="Arial" w:cs="Arial"/>
        <w:sz w:val="28"/>
        <w:szCs w:val="28"/>
      </w:rPr>
      <w:t xml:space="preserve">                                </w:t>
    </w:r>
    <w:r w:rsidRPr="000072D4">
      <w:rPr>
        <w:rFonts w:ascii="Arial" w:hAnsi="Arial" w:cs="Arial"/>
        <w:noProof/>
        <w:sz w:val="28"/>
        <w:szCs w:val="28"/>
        <w:lang w:val="de-DE" w:eastAsia="de-DE"/>
      </w:rPr>
      <w:drawing>
        <wp:inline distT="0" distB="0" distL="0" distR="0" wp14:anchorId="5728ECA6" wp14:editId="580B8E58">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5B45B2E3" w14:textId="77777777" w:rsidR="004C157C" w:rsidRDefault="004C157C" w:rsidP="00164A93">
    <w:pPr>
      <w:pStyle w:val="Kopfzeile"/>
      <w:tabs>
        <w:tab w:val="clear" w:pos="9072"/>
        <w:tab w:val="left" w:pos="5040"/>
        <w:tab w:val="left" w:pos="5760"/>
      </w:tabs>
    </w:pPr>
    <w:r>
      <w:tab/>
    </w:r>
    <w:r>
      <w:tab/>
    </w:r>
  </w:p>
  <w:p w14:paraId="1BEC8F5A" w14:textId="77777777" w:rsidR="004C157C" w:rsidRDefault="004C157C" w:rsidP="00164A93">
    <w:pPr>
      <w:pStyle w:val="Kopfzeile"/>
      <w:tabs>
        <w:tab w:val="clear" w:pos="9072"/>
        <w:tab w:val="left" w:pos="5040"/>
        <w:tab w:val="left" w:pos="57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1749C"/>
    <w:rsid w:val="0004208A"/>
    <w:rsid w:val="00047666"/>
    <w:rsid w:val="00083771"/>
    <w:rsid w:val="0009699E"/>
    <w:rsid w:val="00096D82"/>
    <w:rsid w:val="000A117E"/>
    <w:rsid w:val="000A37F5"/>
    <w:rsid w:val="000A668E"/>
    <w:rsid w:val="000B7A9B"/>
    <w:rsid w:val="000D3CD3"/>
    <w:rsid w:val="000D4DE0"/>
    <w:rsid w:val="000D5767"/>
    <w:rsid w:val="000F5005"/>
    <w:rsid w:val="0010245E"/>
    <w:rsid w:val="00110880"/>
    <w:rsid w:val="001212C1"/>
    <w:rsid w:val="001357A3"/>
    <w:rsid w:val="00154644"/>
    <w:rsid w:val="00164A93"/>
    <w:rsid w:val="00220839"/>
    <w:rsid w:val="00223BD4"/>
    <w:rsid w:val="0022437C"/>
    <w:rsid w:val="00264C1D"/>
    <w:rsid w:val="0027298A"/>
    <w:rsid w:val="00276C93"/>
    <w:rsid w:val="002974C0"/>
    <w:rsid w:val="002A6608"/>
    <w:rsid w:val="002B0015"/>
    <w:rsid w:val="002B4E37"/>
    <w:rsid w:val="002C16B6"/>
    <w:rsid w:val="002C475C"/>
    <w:rsid w:val="002D02AC"/>
    <w:rsid w:val="002E71CF"/>
    <w:rsid w:val="00305DE3"/>
    <w:rsid w:val="00316180"/>
    <w:rsid w:val="00321523"/>
    <w:rsid w:val="00321D04"/>
    <w:rsid w:val="003225B2"/>
    <w:rsid w:val="00325C60"/>
    <w:rsid w:val="00356920"/>
    <w:rsid w:val="00365C9B"/>
    <w:rsid w:val="00371105"/>
    <w:rsid w:val="00385339"/>
    <w:rsid w:val="003C0C9A"/>
    <w:rsid w:val="003E1D16"/>
    <w:rsid w:val="003E2790"/>
    <w:rsid w:val="003E603B"/>
    <w:rsid w:val="00420E26"/>
    <w:rsid w:val="004235C5"/>
    <w:rsid w:val="00437D4B"/>
    <w:rsid w:val="004417F0"/>
    <w:rsid w:val="00456B03"/>
    <w:rsid w:val="004624BB"/>
    <w:rsid w:val="004669F8"/>
    <w:rsid w:val="00471DE4"/>
    <w:rsid w:val="004858CD"/>
    <w:rsid w:val="004866B6"/>
    <w:rsid w:val="004903DD"/>
    <w:rsid w:val="004A3F4A"/>
    <w:rsid w:val="004A7820"/>
    <w:rsid w:val="004B0AE8"/>
    <w:rsid w:val="004B63D1"/>
    <w:rsid w:val="004C157C"/>
    <w:rsid w:val="004C7F5C"/>
    <w:rsid w:val="004D405B"/>
    <w:rsid w:val="004D4E27"/>
    <w:rsid w:val="004D58B8"/>
    <w:rsid w:val="004F2AD2"/>
    <w:rsid w:val="00512257"/>
    <w:rsid w:val="00516783"/>
    <w:rsid w:val="00523E61"/>
    <w:rsid w:val="00537C30"/>
    <w:rsid w:val="00542635"/>
    <w:rsid w:val="0055684C"/>
    <w:rsid w:val="00580261"/>
    <w:rsid w:val="005A630D"/>
    <w:rsid w:val="005C1C9B"/>
    <w:rsid w:val="005C35CD"/>
    <w:rsid w:val="005F6501"/>
    <w:rsid w:val="00611A76"/>
    <w:rsid w:val="00620C04"/>
    <w:rsid w:val="006529B2"/>
    <w:rsid w:val="00676E15"/>
    <w:rsid w:val="00690DDC"/>
    <w:rsid w:val="00693EC5"/>
    <w:rsid w:val="006C0A2F"/>
    <w:rsid w:val="006D26D5"/>
    <w:rsid w:val="006D6056"/>
    <w:rsid w:val="006E48E1"/>
    <w:rsid w:val="006F2305"/>
    <w:rsid w:val="006F4355"/>
    <w:rsid w:val="00700516"/>
    <w:rsid w:val="007223E2"/>
    <w:rsid w:val="007375FD"/>
    <w:rsid w:val="00745154"/>
    <w:rsid w:val="00746691"/>
    <w:rsid w:val="007608A1"/>
    <w:rsid w:val="00767BB1"/>
    <w:rsid w:val="0077111A"/>
    <w:rsid w:val="00774C2F"/>
    <w:rsid w:val="00784684"/>
    <w:rsid w:val="00787CD1"/>
    <w:rsid w:val="00790394"/>
    <w:rsid w:val="007B7B85"/>
    <w:rsid w:val="007D08A4"/>
    <w:rsid w:val="007F1626"/>
    <w:rsid w:val="0084090E"/>
    <w:rsid w:val="0085104F"/>
    <w:rsid w:val="00896EDB"/>
    <w:rsid w:val="008A2819"/>
    <w:rsid w:val="008A6D0C"/>
    <w:rsid w:val="008B4166"/>
    <w:rsid w:val="008D66F5"/>
    <w:rsid w:val="008E2CC1"/>
    <w:rsid w:val="008F08D0"/>
    <w:rsid w:val="008F1E41"/>
    <w:rsid w:val="008F25AE"/>
    <w:rsid w:val="008F2753"/>
    <w:rsid w:val="00902F84"/>
    <w:rsid w:val="009051BF"/>
    <w:rsid w:val="00907CA1"/>
    <w:rsid w:val="00921E4F"/>
    <w:rsid w:val="009252FC"/>
    <w:rsid w:val="00950F30"/>
    <w:rsid w:val="009615C8"/>
    <w:rsid w:val="00967928"/>
    <w:rsid w:val="00972F87"/>
    <w:rsid w:val="0098260E"/>
    <w:rsid w:val="009B3A73"/>
    <w:rsid w:val="009B7625"/>
    <w:rsid w:val="009C3D5A"/>
    <w:rsid w:val="009F58E4"/>
    <w:rsid w:val="00A02FB2"/>
    <w:rsid w:val="00A10D72"/>
    <w:rsid w:val="00A17CC2"/>
    <w:rsid w:val="00A3063B"/>
    <w:rsid w:val="00A67500"/>
    <w:rsid w:val="00A753F3"/>
    <w:rsid w:val="00AA3D20"/>
    <w:rsid w:val="00AB0934"/>
    <w:rsid w:val="00AB4167"/>
    <w:rsid w:val="00AB4A40"/>
    <w:rsid w:val="00AB70FA"/>
    <w:rsid w:val="00AC2B53"/>
    <w:rsid w:val="00AC35BA"/>
    <w:rsid w:val="00AD403F"/>
    <w:rsid w:val="00AF3AF2"/>
    <w:rsid w:val="00B067B9"/>
    <w:rsid w:val="00B13834"/>
    <w:rsid w:val="00B217FF"/>
    <w:rsid w:val="00B21EC8"/>
    <w:rsid w:val="00B46970"/>
    <w:rsid w:val="00B5229F"/>
    <w:rsid w:val="00B556A1"/>
    <w:rsid w:val="00BC1DAA"/>
    <w:rsid w:val="00BD4D57"/>
    <w:rsid w:val="00BE725A"/>
    <w:rsid w:val="00BF7498"/>
    <w:rsid w:val="00C255A6"/>
    <w:rsid w:val="00C81E42"/>
    <w:rsid w:val="00C86DB6"/>
    <w:rsid w:val="00C954F7"/>
    <w:rsid w:val="00CA199E"/>
    <w:rsid w:val="00CB670D"/>
    <w:rsid w:val="00CF042C"/>
    <w:rsid w:val="00CF19B0"/>
    <w:rsid w:val="00D01E89"/>
    <w:rsid w:val="00D152A5"/>
    <w:rsid w:val="00D318F0"/>
    <w:rsid w:val="00D4767F"/>
    <w:rsid w:val="00D520EE"/>
    <w:rsid w:val="00D708FF"/>
    <w:rsid w:val="00D722A4"/>
    <w:rsid w:val="00D731A2"/>
    <w:rsid w:val="00D737CD"/>
    <w:rsid w:val="00DA4CBC"/>
    <w:rsid w:val="00DA6F0D"/>
    <w:rsid w:val="00DC37C9"/>
    <w:rsid w:val="00DF7C11"/>
    <w:rsid w:val="00E15C1B"/>
    <w:rsid w:val="00E510C4"/>
    <w:rsid w:val="00E53C3E"/>
    <w:rsid w:val="00E54FB4"/>
    <w:rsid w:val="00E76C27"/>
    <w:rsid w:val="00EB128A"/>
    <w:rsid w:val="00EB547A"/>
    <w:rsid w:val="00ED05DF"/>
    <w:rsid w:val="00ED2B8F"/>
    <w:rsid w:val="00ED7A66"/>
    <w:rsid w:val="00F132D5"/>
    <w:rsid w:val="00F22A2A"/>
    <w:rsid w:val="00F23BE8"/>
    <w:rsid w:val="00F538B9"/>
    <w:rsid w:val="00FA1F6B"/>
    <w:rsid w:val="00FA51E9"/>
    <w:rsid w:val="00FB311F"/>
    <w:rsid w:val="00FC7D9E"/>
    <w:rsid w:val="00FE614D"/>
    <w:rsid w:val="00FE640C"/>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803B9B"/>
  <w15:docId w15:val="{9EDAA7BC-CCD2-45F5-8BBB-220D80EC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1BC"/>
    <w:rPr>
      <w:sz w:val="24"/>
      <w:szCs w:val="24"/>
      <w:lang w:val="en-US"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lang w:val="de-DE"/>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raster">
    <w:name w:val="Table Grid"/>
    <w:basedOn w:val="NormaleTabelle"/>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en-US" w:eastAsia="en-US"/>
    </w:rPr>
  </w:style>
  <w:style w:type="character" w:styleId="Besucht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en-US" w:eastAsia="en-US"/>
    </w:rPr>
  </w:style>
  <w:style w:type="paragraph" w:customStyle="1" w:styleId="CP">
    <w:name w:val="CP"/>
    <w:basedOn w:val="Standard"/>
    <w:next w:val="Standard"/>
    <w:uiPriority w:val="99"/>
    <w:rsid w:val="00B556A1"/>
    <w:pPr>
      <w:tabs>
        <w:tab w:val="left" w:pos="170"/>
        <w:tab w:val="right" w:pos="3969"/>
      </w:tabs>
      <w:suppressAutoHyphens/>
      <w:autoSpaceDE w:val="0"/>
      <w:autoSpaceDN w:val="0"/>
      <w:adjustRightInd w:val="0"/>
      <w:spacing w:line="230" w:lineRule="atLeast"/>
      <w:textAlignment w:val="center"/>
    </w:pPr>
    <w:rPr>
      <w:rFonts w:ascii="HelveticaNeueLT W1G 45 Lt" w:hAnsi="HelveticaNeueLT W1G 45 Lt" w:cs="HelveticaNeueLT W1G 45 Lt"/>
      <w:color w:val="000000"/>
      <w:spacing w:val="2"/>
      <w:sz w:val="18"/>
      <w:szCs w:val="18"/>
      <w:lang w:val="de-DE" w:eastAsia="de-DE"/>
    </w:rPr>
  </w:style>
  <w:style w:type="character" w:styleId="Kommentarzeichen">
    <w:name w:val="annotation reference"/>
    <w:basedOn w:val="Absatz-Standardschriftart"/>
    <w:uiPriority w:val="99"/>
    <w:semiHidden/>
    <w:unhideWhenUsed/>
    <w:rsid w:val="00D318F0"/>
    <w:rPr>
      <w:sz w:val="16"/>
      <w:szCs w:val="16"/>
    </w:rPr>
  </w:style>
  <w:style w:type="paragraph" w:styleId="Kommentartext">
    <w:name w:val="annotation text"/>
    <w:basedOn w:val="Standard"/>
    <w:link w:val="KommentartextZchn"/>
    <w:uiPriority w:val="99"/>
    <w:semiHidden/>
    <w:unhideWhenUsed/>
    <w:rsid w:val="00D318F0"/>
    <w:rPr>
      <w:sz w:val="20"/>
      <w:szCs w:val="20"/>
    </w:rPr>
  </w:style>
  <w:style w:type="character" w:customStyle="1" w:styleId="KommentartextZchn">
    <w:name w:val="Kommentartext Zchn"/>
    <w:basedOn w:val="Absatz-Standardschriftart"/>
    <w:link w:val="Kommentartext"/>
    <w:uiPriority w:val="99"/>
    <w:semiHidden/>
    <w:rsid w:val="00D318F0"/>
    <w:rPr>
      <w:lang w:val="en-US" w:eastAsia="en-US"/>
    </w:rPr>
  </w:style>
  <w:style w:type="paragraph" w:styleId="Kommentarthema">
    <w:name w:val="annotation subject"/>
    <w:basedOn w:val="Kommentartext"/>
    <w:next w:val="Kommentartext"/>
    <w:link w:val="KommentarthemaZchn"/>
    <w:uiPriority w:val="99"/>
    <w:semiHidden/>
    <w:unhideWhenUsed/>
    <w:rsid w:val="00D318F0"/>
    <w:rPr>
      <w:b/>
      <w:bCs/>
    </w:rPr>
  </w:style>
  <w:style w:type="character" w:customStyle="1" w:styleId="KommentarthemaZchn">
    <w:name w:val="Kommentarthema Zchn"/>
    <w:basedOn w:val="KommentartextZchn"/>
    <w:link w:val="Kommentarthema"/>
    <w:uiPriority w:val="99"/>
    <w:semiHidden/>
    <w:rsid w:val="00D318F0"/>
    <w:rPr>
      <w:b/>
      <w:bCs/>
      <w:lang w:val="en-US" w:eastAsia="en-US"/>
    </w:rPr>
  </w:style>
  <w:style w:type="character" w:styleId="NichtaufgelsteErwhnung">
    <w:name w:val="Unresolved Mention"/>
    <w:basedOn w:val="Absatz-Standardschriftart"/>
    <w:uiPriority w:val="99"/>
    <w:semiHidden/>
    <w:unhideWhenUsed/>
    <w:rsid w:val="000B7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1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oettinger.at/de_at/Newsroom/Pressebild/420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15874-14A9-427D-ADF1-BD06E414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8A28CD31.dotm</Template>
  <TotalTime>0</TotalTime>
  <Pages>2</Pages>
  <Words>471</Words>
  <Characters>2969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PÖTTINGER Maschinenfabrik GmbH</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Steibl Inge</cp:lastModifiedBy>
  <cp:revision>2</cp:revision>
  <cp:lastPrinted>2017-04-13T14:08:00Z</cp:lastPrinted>
  <dcterms:created xsi:type="dcterms:W3CDTF">2019-08-20T05:41:00Z</dcterms:created>
  <dcterms:modified xsi:type="dcterms:W3CDTF">2019-08-20T05:41:00Z</dcterms:modified>
</cp:coreProperties>
</file>