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99DD" w14:textId="46CD97BF" w:rsidR="002F14D0" w:rsidRPr="00B81C33" w:rsidRDefault="00AE4683" w:rsidP="00FC412F">
      <w:pPr>
        <w:spacing w:line="360" w:lineRule="auto"/>
        <w:rPr>
          <w:rFonts w:cs="Arial"/>
          <w:sz w:val="40"/>
          <w:szCs w:val="40"/>
        </w:rPr>
      </w:pPr>
      <w:r>
        <w:rPr>
          <w:sz w:val="40"/>
          <w:szCs w:val="40"/>
        </w:rPr>
        <w:t xml:space="preserve">The fourth Pöttinger plant: Official opening, and the next </w:t>
      </w:r>
      <w:proofErr w:type="spellStart"/>
      <w:r>
        <w:rPr>
          <w:sz w:val="40"/>
          <w:szCs w:val="40"/>
        </w:rPr>
        <w:t>groundbreaking</w:t>
      </w:r>
      <w:proofErr w:type="spellEnd"/>
      <w:r>
        <w:rPr>
          <w:sz w:val="40"/>
          <w:szCs w:val="40"/>
        </w:rPr>
        <w:t xml:space="preserve"> </w:t>
      </w:r>
    </w:p>
    <w:p w14:paraId="0B993182" w14:textId="1028FECF" w:rsidR="008F7B9A" w:rsidRPr="008F7B9A" w:rsidRDefault="33CE7E50" w:rsidP="00FC412F">
      <w:pPr>
        <w:spacing w:line="360" w:lineRule="auto"/>
        <w:rPr>
          <w:rFonts w:cs="Arial"/>
          <w:sz w:val="32"/>
          <w:szCs w:val="32"/>
        </w:rPr>
      </w:pPr>
      <w:r>
        <w:rPr>
          <w:sz w:val="32"/>
          <w:szCs w:val="32"/>
        </w:rPr>
        <w:t>The diggers roll in behind the round bales</w:t>
      </w:r>
    </w:p>
    <w:p w14:paraId="6CEE5009" w14:textId="5D6B2E65" w:rsidR="00BD414D" w:rsidRPr="00045E15" w:rsidRDefault="009F5922" w:rsidP="3B2185DB">
      <w:pPr>
        <w:spacing w:line="360" w:lineRule="auto"/>
        <w:jc w:val="both"/>
        <w:rPr>
          <w:rFonts w:cs="Arial"/>
          <w:sz w:val="24"/>
        </w:rPr>
      </w:pPr>
      <w:r>
        <w:rPr>
          <w:sz w:val="24"/>
        </w:rPr>
        <w:t xml:space="preserve">The fourth Pöttinger production plant was officially opened on 11 June 2021. Together with the company owners, the </w:t>
      </w:r>
      <w:r>
        <w:rPr>
          <w:color w:val="000000" w:themeColor="text1"/>
          <w:sz w:val="24"/>
        </w:rPr>
        <w:t xml:space="preserve">management team, </w:t>
      </w:r>
      <w:r>
        <w:rPr>
          <w:sz w:val="24"/>
        </w:rPr>
        <w:t xml:space="preserve">employees and a small (due to Corona) gathering of invited guests attended the handover of the new plant in St. </w:t>
      </w:r>
      <w:proofErr w:type="spellStart"/>
      <w:r>
        <w:rPr>
          <w:sz w:val="24"/>
        </w:rPr>
        <w:t>Georgen</w:t>
      </w:r>
      <w:proofErr w:type="spellEnd"/>
      <w:r>
        <w:rPr>
          <w:sz w:val="24"/>
        </w:rPr>
        <w:t xml:space="preserve"> near Grieskirchen (AT). The first expansion phase was completed in just one year at an investment of EUR 25 million. The very strong order situation and the limited space available at the main plant mean that construction needs to continue quickly. That's why the </w:t>
      </w:r>
      <w:proofErr w:type="spellStart"/>
      <w:r>
        <w:rPr>
          <w:sz w:val="24"/>
        </w:rPr>
        <w:t>groundbreaking</w:t>
      </w:r>
      <w:proofErr w:type="spellEnd"/>
      <w:r>
        <w:rPr>
          <w:sz w:val="24"/>
        </w:rPr>
        <w:t xml:space="preserve"> ceremony for the next phase took place at the same time. </w:t>
      </w:r>
    </w:p>
    <w:p w14:paraId="4D7183F5" w14:textId="77777777" w:rsidR="00045E15" w:rsidRPr="004D0A95" w:rsidRDefault="00045E15" w:rsidP="007E6F4D">
      <w:pPr>
        <w:spacing w:line="360" w:lineRule="auto"/>
        <w:jc w:val="both"/>
        <w:rPr>
          <w:rFonts w:cs="Arial"/>
          <w:b/>
          <w:bCs/>
          <w:sz w:val="24"/>
          <w:lang w:val="en-US"/>
        </w:rPr>
      </w:pPr>
    </w:p>
    <w:p w14:paraId="11F2C836" w14:textId="08555A2F" w:rsidR="007E6F4D" w:rsidRDefault="00163F12" w:rsidP="007E6F4D">
      <w:pPr>
        <w:spacing w:line="360" w:lineRule="auto"/>
        <w:jc w:val="both"/>
        <w:rPr>
          <w:rFonts w:cs="Arial"/>
          <w:b/>
          <w:bCs/>
          <w:sz w:val="24"/>
        </w:rPr>
      </w:pPr>
      <w:r>
        <w:rPr>
          <w:b/>
          <w:bCs/>
          <w:sz w:val="24"/>
        </w:rPr>
        <w:t>Like clockwork</w:t>
      </w:r>
    </w:p>
    <w:p w14:paraId="36FDBBEC" w14:textId="1CE2C903" w:rsidR="00302677" w:rsidRDefault="007E6F4D" w:rsidP="6E55847C">
      <w:pPr>
        <w:spacing w:line="360" w:lineRule="auto"/>
        <w:jc w:val="both"/>
        <w:rPr>
          <w:rFonts w:cs="Arial"/>
          <w:sz w:val="24"/>
        </w:rPr>
      </w:pPr>
      <w:r>
        <w:rPr>
          <w:sz w:val="24"/>
        </w:rPr>
        <w:t>When the master clockmaker and locksmith Franz Pöttinger founded the company in 1871, he would never have guessed that exactly 150 years later, the company's fourth production plant would be opened under his name. In addition to the main plant in Grieskirchen (AT) that manufactures grassland implements, the seed drill plant in Bernburg (DE), the tillage plant in Vodnany (CZ) and the new plant</w:t>
      </w:r>
      <w:r>
        <w:rPr>
          <w:color w:val="FF0000"/>
          <w:sz w:val="24"/>
        </w:rPr>
        <w:t xml:space="preserve"> </w:t>
      </w:r>
      <w:r>
        <w:rPr>
          <w:sz w:val="24"/>
        </w:rPr>
        <w:t xml:space="preserve">now complete the quartet. Round balers and large rakes will be manufactured here. </w:t>
      </w:r>
    </w:p>
    <w:p w14:paraId="2FDCFBF3" w14:textId="7E5E40A4" w:rsidR="007A0CDD" w:rsidRPr="001A0914" w:rsidRDefault="61F6A6CF" w:rsidP="3DE8DD0B">
      <w:pPr>
        <w:spacing w:line="360" w:lineRule="auto"/>
        <w:jc w:val="both"/>
        <w:rPr>
          <w:rFonts w:cs="Arial"/>
          <w:sz w:val="24"/>
        </w:rPr>
      </w:pPr>
      <w:r>
        <w:rPr>
          <w:sz w:val="24"/>
        </w:rPr>
        <w:t>The first phase - which provides 6,300 m</w:t>
      </w:r>
      <w:r>
        <w:rPr>
          <w:sz w:val="24"/>
          <w:vertAlign w:val="superscript"/>
        </w:rPr>
        <w:t>2</w:t>
      </w:r>
      <w:r>
        <w:rPr>
          <w:sz w:val="24"/>
        </w:rPr>
        <w:t xml:space="preserve"> of production space on a site of 17 hectares - was completed in the record time of just one year. In order to be able to support the ongoing growth of the company, Pöttinger designed the new production plant in such a way that, when completed, it will offer a production area similar to the manufacturing plant at headquarters.</w:t>
      </w:r>
    </w:p>
    <w:p w14:paraId="584CEEF7" w14:textId="6DC8840E" w:rsidR="006C230B" w:rsidRPr="001A0914" w:rsidRDefault="006C230B" w:rsidP="3B2185DB">
      <w:pPr>
        <w:spacing w:line="360" w:lineRule="auto"/>
        <w:jc w:val="both"/>
      </w:pPr>
      <w:r>
        <w:rPr>
          <w:sz w:val="24"/>
        </w:rPr>
        <w:t xml:space="preserve">The </w:t>
      </w:r>
      <w:proofErr w:type="spellStart"/>
      <w:r>
        <w:rPr>
          <w:sz w:val="24"/>
        </w:rPr>
        <w:t>groundbreaking</w:t>
      </w:r>
      <w:proofErr w:type="spellEnd"/>
      <w:r>
        <w:rPr>
          <w:sz w:val="24"/>
        </w:rPr>
        <w:t xml:space="preserve"> ceremony held during the official opening marked the start of construction on the second expansion phase. This new stage means an expansion of about twice the current production area and an investment of around another EUR 45 million. In future, the high-quality paintwork of the machines will also be carried out at the new plant. Cathodic dip painting is an environmentally friendly coating process. No solvent is used in the mixing and application of the coatings. This gives Pöttinger </w:t>
      </w:r>
      <w:r>
        <w:rPr>
          <w:sz w:val="24"/>
        </w:rPr>
        <w:lastRenderedPageBreak/>
        <w:t xml:space="preserve">machines eye-catching paintwork that has a longer service life. That, too, is sustainability. </w:t>
      </w:r>
    </w:p>
    <w:p w14:paraId="7AB1D5D0" w14:textId="407EF696" w:rsidR="00A32121" w:rsidRDefault="00F3445C" w:rsidP="3B2185DB">
      <w:pPr>
        <w:spacing w:line="360" w:lineRule="auto"/>
        <w:jc w:val="both"/>
        <w:rPr>
          <w:rFonts w:cs="Arial"/>
          <w:sz w:val="24"/>
        </w:rPr>
      </w:pPr>
      <w:r>
        <w:rPr>
          <w:sz w:val="24"/>
        </w:rPr>
        <w:t xml:space="preserve">"We are pleased with the positive development of our business and want to use the momentum of current demand to achieve sustainability by expanding distribution and introducing new products. This development will be supported in the best possible way by these expansion phases," says Gregor Dietachmayr, Spokesperson for the Management Team, delighted with the ongoing expansion work. </w:t>
      </w:r>
    </w:p>
    <w:p w14:paraId="57304331" w14:textId="757D3F59" w:rsidR="00904292" w:rsidRPr="004D0A95" w:rsidRDefault="00904292" w:rsidP="4BE88766">
      <w:pPr>
        <w:spacing w:line="360" w:lineRule="auto"/>
        <w:jc w:val="both"/>
        <w:rPr>
          <w:rFonts w:cs="Arial"/>
          <w:sz w:val="24"/>
          <w:lang w:val="en-US"/>
        </w:rPr>
      </w:pPr>
    </w:p>
    <w:p w14:paraId="718E9EF7" w14:textId="77777777" w:rsidR="00661A4B" w:rsidRPr="007923AF" w:rsidRDefault="00585DF3" w:rsidP="4BE88766">
      <w:pPr>
        <w:spacing w:line="360" w:lineRule="auto"/>
        <w:jc w:val="both"/>
        <w:rPr>
          <w:rFonts w:cs="Arial"/>
          <w:b/>
          <w:bCs/>
          <w:sz w:val="24"/>
        </w:rPr>
      </w:pPr>
      <w:r>
        <w:rPr>
          <w:b/>
          <w:bCs/>
          <w:sz w:val="24"/>
        </w:rPr>
        <w:t xml:space="preserve">Back to nature </w:t>
      </w:r>
    </w:p>
    <w:p w14:paraId="1F919EED" w14:textId="3F3F7143" w:rsidR="00CD308B" w:rsidRDefault="00585DF3" w:rsidP="3B2185DB">
      <w:pPr>
        <w:spacing w:line="360" w:lineRule="auto"/>
        <w:jc w:val="both"/>
        <w:rPr>
          <w:rFonts w:cs="Arial"/>
          <w:sz w:val="24"/>
        </w:rPr>
      </w:pPr>
      <w:r>
        <w:rPr>
          <w:sz w:val="24"/>
        </w:rPr>
        <w:t>As a family business and agricultural machinery manufacturer, Pöttinger focuses on people and the environment. In the development of its machines, the objective is not only the best working results,</w:t>
      </w:r>
      <w:r>
        <w:rPr>
          <w:b/>
          <w:bCs/>
          <w:color w:val="00B050"/>
          <w:sz w:val="24"/>
        </w:rPr>
        <w:t xml:space="preserve"> </w:t>
      </w:r>
      <w:r>
        <w:rPr>
          <w:sz w:val="24"/>
        </w:rPr>
        <w:t xml:space="preserve">but also the maximum conservation of resources. Sustainability is also a priority in the construction of the new buildings. </w:t>
      </w:r>
    </w:p>
    <w:p w14:paraId="7B85F850" w14:textId="77777777" w:rsidR="00CD308B" w:rsidRDefault="00323D23" w:rsidP="003A1DEF">
      <w:pPr>
        <w:pStyle w:val="Listenabsatz"/>
        <w:numPr>
          <w:ilvl w:val="0"/>
          <w:numId w:val="2"/>
        </w:numPr>
        <w:spacing w:line="360" w:lineRule="auto"/>
        <w:rPr>
          <w:rFonts w:cs="Arial"/>
          <w:sz w:val="24"/>
        </w:rPr>
      </w:pPr>
      <w:r>
        <w:rPr>
          <w:sz w:val="24"/>
        </w:rPr>
        <w:t xml:space="preserve">That is why wood has been used throughout as a renewable building material. </w:t>
      </w:r>
    </w:p>
    <w:p w14:paraId="0D53A966" w14:textId="77777777" w:rsidR="00DA0F60" w:rsidRDefault="08540227" w:rsidP="003A1DEF">
      <w:pPr>
        <w:pStyle w:val="Listenabsatz"/>
        <w:numPr>
          <w:ilvl w:val="0"/>
          <w:numId w:val="2"/>
        </w:numPr>
        <w:spacing w:line="360" w:lineRule="auto"/>
        <w:rPr>
          <w:rFonts w:cs="Arial"/>
          <w:sz w:val="24"/>
        </w:rPr>
      </w:pPr>
      <w:r>
        <w:rPr>
          <w:sz w:val="24"/>
        </w:rPr>
        <w:t xml:space="preserve">Implementing a green roof reduces the effects of soil sealing to a minimum. </w:t>
      </w:r>
    </w:p>
    <w:p w14:paraId="6E5EE21C" w14:textId="5D3D7F24" w:rsidR="00DA0F60" w:rsidRDefault="00ED4660" w:rsidP="003A1DEF">
      <w:pPr>
        <w:pStyle w:val="Listenabsatz"/>
        <w:numPr>
          <w:ilvl w:val="0"/>
          <w:numId w:val="2"/>
        </w:numPr>
        <w:spacing w:line="360" w:lineRule="auto"/>
        <w:rPr>
          <w:rFonts w:cs="Arial"/>
          <w:sz w:val="24"/>
        </w:rPr>
      </w:pPr>
      <w:r>
        <w:rPr>
          <w:sz w:val="24"/>
        </w:rPr>
        <w:t xml:space="preserve">Underfloor heating has been implemented to make optimum use of the residual heat from the production processes.  </w:t>
      </w:r>
    </w:p>
    <w:p w14:paraId="4930B61B" w14:textId="39FE517E" w:rsidR="00D47BB9" w:rsidRPr="00CD308B" w:rsidRDefault="00192809" w:rsidP="003A1DEF">
      <w:pPr>
        <w:pStyle w:val="Listenabsatz"/>
        <w:numPr>
          <w:ilvl w:val="0"/>
          <w:numId w:val="2"/>
        </w:numPr>
        <w:spacing w:line="360" w:lineRule="auto"/>
        <w:rPr>
          <w:rFonts w:cs="Arial"/>
          <w:sz w:val="24"/>
        </w:rPr>
      </w:pPr>
      <w:r>
        <w:rPr>
          <w:sz w:val="24"/>
        </w:rPr>
        <w:t xml:space="preserve">Energy-saving measures such as the use of LED technology, high-quality thermal insulation and heat recovery are already part of the philosophy at Pöttinger. </w:t>
      </w:r>
    </w:p>
    <w:p w14:paraId="1EE81B3F" w14:textId="1D72117A" w:rsidR="00E653DC" w:rsidRDefault="00FD78CD" w:rsidP="7394F348">
      <w:pPr>
        <w:spacing w:line="360" w:lineRule="auto"/>
        <w:jc w:val="both"/>
        <w:rPr>
          <w:rFonts w:cs="Arial"/>
          <w:sz w:val="24"/>
        </w:rPr>
      </w:pPr>
      <w:r>
        <w:rPr>
          <w:sz w:val="24"/>
        </w:rPr>
        <w:t>The natural exterior design promotes biodiversity: A 6,000 m</w:t>
      </w:r>
      <w:r>
        <w:rPr>
          <w:sz w:val="24"/>
          <w:vertAlign w:val="superscript"/>
        </w:rPr>
        <w:t>2</w:t>
      </w:r>
      <w:r>
        <w:rPr>
          <w:sz w:val="24"/>
        </w:rPr>
        <w:t xml:space="preserve"> flowering meadow in front of the plant and several beehives provide further integration into the natural surroundings. </w:t>
      </w:r>
    </w:p>
    <w:p w14:paraId="680418CB" w14:textId="4BAB58F2" w:rsidR="00110ED8" w:rsidRPr="00006826" w:rsidRDefault="00110ED8" w:rsidP="7394F348">
      <w:pPr>
        <w:spacing w:line="360" w:lineRule="auto"/>
        <w:jc w:val="both"/>
        <w:rPr>
          <w:rFonts w:cs="Arial"/>
          <w:sz w:val="24"/>
        </w:rPr>
      </w:pPr>
      <w:r>
        <w:rPr>
          <w:sz w:val="24"/>
        </w:rPr>
        <w:t>"The natural outdoor environment features wooded and lawn areas as open spaces for employees to enjoy during their breaks," says an enthusiastic Jörg Lechner, the managing director responsible for the construction project. He goes on to say: "The new building will create additional value in the region as we once again strengthen our roots in Austria; a production location with high quality standards."</w:t>
      </w:r>
    </w:p>
    <w:p w14:paraId="5C33388E" w14:textId="3D083FA4" w:rsidR="00192809" w:rsidRDefault="009648AE" w:rsidP="3B2185DB">
      <w:pPr>
        <w:spacing w:line="360" w:lineRule="auto"/>
        <w:jc w:val="both"/>
        <w:rPr>
          <w:rFonts w:cs="Arial"/>
          <w:sz w:val="24"/>
        </w:rPr>
      </w:pPr>
      <w:r>
        <w:rPr>
          <w:sz w:val="24"/>
        </w:rPr>
        <w:t xml:space="preserve">Around 60 employees will start assembling the IMPRESS round baler and TOP large rakes. The assembly line is an ergonomic workplace designed to the highest standards. "When the additional building has been completed, we will be able to offer </w:t>
      </w:r>
      <w:r>
        <w:rPr>
          <w:sz w:val="24"/>
        </w:rPr>
        <w:lastRenderedPageBreak/>
        <w:t xml:space="preserve">another 30 to 40 people a high-quality workplace here," says Jörg Lechner, who is responsible for production. </w:t>
      </w:r>
    </w:p>
    <w:p w14:paraId="5A87904A" w14:textId="77777777" w:rsidR="00964593" w:rsidRPr="004D0A95" w:rsidRDefault="00964593" w:rsidP="4BE88766">
      <w:pPr>
        <w:spacing w:line="360" w:lineRule="auto"/>
        <w:jc w:val="both"/>
        <w:rPr>
          <w:rFonts w:cs="Arial"/>
          <w:b/>
          <w:bCs/>
          <w:sz w:val="24"/>
          <w:lang w:val="en-US"/>
        </w:rPr>
      </w:pPr>
    </w:p>
    <w:p w14:paraId="2F1304F7" w14:textId="294D8202" w:rsidR="765EDAFF" w:rsidRDefault="765EDAFF" w:rsidP="009A3D6B">
      <w:pPr>
        <w:spacing w:line="360" w:lineRule="auto"/>
        <w:jc w:val="both"/>
        <w:rPr>
          <w:rFonts w:eastAsia="Arial" w:cs="Arial"/>
          <w:color w:val="000000" w:themeColor="text1"/>
          <w:sz w:val="24"/>
        </w:rPr>
      </w:pPr>
      <w:r>
        <w:rPr>
          <w:b/>
          <w:bCs/>
          <w:color w:val="000000" w:themeColor="text1"/>
          <w:sz w:val="24"/>
        </w:rPr>
        <w:t>Honour the past - be the future</w:t>
      </w:r>
    </w:p>
    <w:p w14:paraId="5F0BD673" w14:textId="49CB34CB" w:rsidR="765EDAFF" w:rsidRDefault="765EDAFF" w:rsidP="009A3D6B">
      <w:pPr>
        <w:spacing w:line="360" w:lineRule="auto"/>
        <w:jc w:val="both"/>
        <w:rPr>
          <w:rFonts w:eastAsia="Arial" w:cs="Arial"/>
          <w:color w:val="000000" w:themeColor="text1"/>
          <w:sz w:val="24"/>
        </w:rPr>
      </w:pPr>
      <w:r>
        <w:rPr>
          <w:color w:val="000000" w:themeColor="text1"/>
          <w:sz w:val="24"/>
        </w:rPr>
        <w:t xml:space="preserve">By building the new plant near to the group's headquarters, the international agricultural machinery company is honouring its local roots. "The entrepreneurial drive of the founder Franz Pöttinger laid the foundation for an internationally successful company 150 years ago with the development of his forage cutting machine. This positive spirit will continue to flourish in the new plant. The ongoing development of the company, supported by high-quality products that are technically outstanding, sets the pace for further expansion phases. As we set our course into the future, we are guided by our motto: </w:t>
      </w:r>
      <w:r>
        <w:rPr>
          <w:i/>
          <w:iCs/>
          <w:color w:val="000000" w:themeColor="text1"/>
          <w:sz w:val="24"/>
        </w:rPr>
        <w:t>Everyone needs agriculture</w:t>
      </w:r>
      <w:r>
        <w:rPr>
          <w:color w:val="000000" w:themeColor="text1"/>
          <w:sz w:val="24"/>
        </w:rPr>
        <w:t>," says Gregor Dietachmayr, underlining some of the companies key values.</w:t>
      </w:r>
    </w:p>
    <w:p w14:paraId="34FD2967" w14:textId="77777777" w:rsidR="00E52F11" w:rsidRPr="004D0A95" w:rsidRDefault="00E52F11" w:rsidP="4BE88766">
      <w:pPr>
        <w:spacing w:line="360" w:lineRule="auto"/>
        <w:jc w:val="both"/>
        <w:rPr>
          <w:rFonts w:cs="Arial"/>
          <w:sz w:val="24"/>
          <w:lang w:val="en-US"/>
        </w:rPr>
      </w:pPr>
    </w:p>
    <w:p w14:paraId="223D90BB" w14:textId="11CC6707"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4531"/>
        <w:gridCol w:w="4531"/>
      </w:tblGrid>
      <w:tr w:rsidR="001A6AB4" w:rsidRPr="001A6AB4" w14:paraId="5FCE6A51" w14:textId="77777777" w:rsidTr="00B349D0">
        <w:tc>
          <w:tcPr>
            <w:tcW w:w="4531" w:type="dxa"/>
          </w:tcPr>
          <w:p w14:paraId="20CE8222" w14:textId="77777777" w:rsidR="00B349D0" w:rsidRDefault="00B349D0" w:rsidP="001A6AB4">
            <w:pPr>
              <w:jc w:val="center"/>
              <w:rPr>
                <w:rFonts w:cs="Arial"/>
                <w:color w:val="FF00FF"/>
                <w:sz w:val="24"/>
                <w:szCs w:val="22"/>
                <w:lang w:val="de-DE"/>
              </w:rPr>
            </w:pPr>
          </w:p>
          <w:p w14:paraId="6994E74D" w14:textId="77777777" w:rsidR="00DF06C9" w:rsidRDefault="00B349D0" w:rsidP="001A6AB4">
            <w:pPr>
              <w:jc w:val="center"/>
              <w:rPr>
                <w:rFonts w:cs="Arial"/>
                <w:color w:val="FF00FF"/>
                <w:sz w:val="24"/>
                <w:szCs w:val="22"/>
                <w:lang w:val="de-DE"/>
              </w:rPr>
            </w:pPr>
            <w:r>
              <w:rPr>
                <w:noProof/>
              </w:rPr>
              <w:drawing>
                <wp:inline distT="0" distB="0" distL="0" distR="0" wp14:anchorId="1F390C33" wp14:editId="6A95B8CC">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06FD26D7" w14:textId="39681907" w:rsidR="00B349D0" w:rsidRPr="001A6AB4" w:rsidRDefault="00B349D0" w:rsidP="001A6AB4">
            <w:pPr>
              <w:jc w:val="center"/>
              <w:rPr>
                <w:rFonts w:cs="Arial"/>
                <w:color w:val="FF00FF"/>
                <w:sz w:val="24"/>
                <w:szCs w:val="22"/>
                <w:lang w:val="de-DE"/>
              </w:rPr>
            </w:pPr>
          </w:p>
        </w:tc>
        <w:tc>
          <w:tcPr>
            <w:tcW w:w="4531" w:type="dxa"/>
          </w:tcPr>
          <w:p w14:paraId="15034483" w14:textId="77777777" w:rsidR="00B349D0" w:rsidRDefault="00B349D0" w:rsidP="001A6AB4">
            <w:pPr>
              <w:jc w:val="center"/>
              <w:rPr>
                <w:color w:val="FF00FF"/>
              </w:rPr>
            </w:pPr>
          </w:p>
          <w:p w14:paraId="38C7B097" w14:textId="5EF5C13E" w:rsidR="00DF06C9" w:rsidRPr="001A6AB4" w:rsidRDefault="00B349D0" w:rsidP="001A6AB4">
            <w:pPr>
              <w:jc w:val="center"/>
              <w:rPr>
                <w:color w:val="FF00FF"/>
              </w:rPr>
            </w:pPr>
            <w:r>
              <w:rPr>
                <w:noProof/>
              </w:rPr>
              <w:drawing>
                <wp:inline distT="0" distB="0" distL="0" distR="0" wp14:anchorId="125552A5" wp14:editId="6E502ECC">
                  <wp:extent cx="1143000" cy="5715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DF06C9" w:rsidRPr="00E5406B" w14:paraId="30C8D010" w14:textId="77777777" w:rsidTr="00B349D0">
        <w:tc>
          <w:tcPr>
            <w:tcW w:w="4531" w:type="dxa"/>
          </w:tcPr>
          <w:p w14:paraId="0CD1A0FC" w14:textId="2C05FB3D" w:rsidR="00DF06C9" w:rsidRPr="0032391E" w:rsidRDefault="009B4D5B" w:rsidP="0032391E">
            <w:pPr>
              <w:jc w:val="center"/>
              <w:rPr>
                <w:rFonts w:cs="Arial"/>
                <w:szCs w:val="22"/>
              </w:rPr>
            </w:pPr>
            <w:r>
              <w:t xml:space="preserve">It's </w:t>
            </w:r>
            <w:proofErr w:type="spellStart"/>
            <w:r>
              <w:t>groundbreaking</w:t>
            </w:r>
            <w:proofErr w:type="spellEnd"/>
            <w:r>
              <w:t xml:space="preserve"> time again: starting the second expansion phase</w:t>
            </w:r>
          </w:p>
        </w:tc>
        <w:tc>
          <w:tcPr>
            <w:tcW w:w="4531" w:type="dxa"/>
          </w:tcPr>
          <w:p w14:paraId="6119AB2D" w14:textId="2D7AC9A2" w:rsidR="00DF06C9" w:rsidRPr="0032391E" w:rsidRDefault="00AE49F7" w:rsidP="4BE88766">
            <w:pPr>
              <w:jc w:val="center"/>
              <w:rPr>
                <w:rFonts w:cs="Arial"/>
              </w:rPr>
            </w:pPr>
            <w:r>
              <w:t>The IMPRESS is to be built in the new plant</w:t>
            </w:r>
          </w:p>
        </w:tc>
      </w:tr>
      <w:tr w:rsidR="00DF06C9" w:rsidRPr="004E3459" w14:paraId="1CBE52DC" w14:textId="77777777" w:rsidTr="00B349D0">
        <w:tc>
          <w:tcPr>
            <w:tcW w:w="4531" w:type="dxa"/>
          </w:tcPr>
          <w:p w14:paraId="7D55700E" w14:textId="77777777" w:rsidR="00B349D0" w:rsidRPr="00B349D0" w:rsidRDefault="00B349D0" w:rsidP="00B349D0">
            <w:pPr>
              <w:jc w:val="center"/>
              <w:rPr>
                <w:rStyle w:val="Hyperlink"/>
                <w:rFonts w:cs="Arial"/>
                <w:sz w:val="20"/>
                <w:szCs w:val="20"/>
              </w:rPr>
            </w:pPr>
            <w:hyperlink r:id="rId13" w:history="1">
              <w:r w:rsidRPr="00B349D0">
                <w:rPr>
                  <w:rStyle w:val="Hyperlink"/>
                  <w:rFonts w:cs="Arial"/>
                  <w:sz w:val="20"/>
                  <w:szCs w:val="20"/>
                </w:rPr>
                <w:t>https://www.poettinger.at/de_at/Newsroom/Pressebild/4793</w:t>
              </w:r>
            </w:hyperlink>
          </w:p>
          <w:p w14:paraId="22E2D32D" w14:textId="13D8C049" w:rsidR="00DF06C9" w:rsidRPr="009D1E88" w:rsidRDefault="00DF06C9" w:rsidP="0032391E">
            <w:pPr>
              <w:jc w:val="center"/>
              <w:rPr>
                <w:color w:val="FF00FF"/>
                <w:sz w:val="20"/>
                <w:szCs w:val="20"/>
                <w:u w:val="single"/>
              </w:rPr>
            </w:pPr>
          </w:p>
        </w:tc>
        <w:tc>
          <w:tcPr>
            <w:tcW w:w="4531" w:type="dxa"/>
          </w:tcPr>
          <w:p w14:paraId="72CC2542" w14:textId="5CC7304B" w:rsidR="00DF06C9" w:rsidRPr="00B349D0" w:rsidRDefault="00B349D0" w:rsidP="4BE88766">
            <w:pPr>
              <w:jc w:val="center"/>
              <w:rPr>
                <w:color w:val="FF00FF"/>
                <w:sz w:val="20"/>
                <w:szCs w:val="20"/>
                <w:u w:val="single"/>
              </w:rPr>
            </w:pPr>
            <w:r w:rsidRPr="00B349D0">
              <w:rPr>
                <w:rStyle w:val="Hyperlink"/>
                <w:sz w:val="20"/>
                <w:szCs w:val="20"/>
              </w:rPr>
              <w:t>https://www.poettinger.at/de_at/Newsroom/Pressebild/4792</w:t>
            </w:r>
          </w:p>
        </w:tc>
      </w:tr>
    </w:tbl>
    <w:p w14:paraId="6F6F08D6" w14:textId="39B99AFC" w:rsidR="00B51017" w:rsidRPr="00956E68" w:rsidRDefault="00B51017" w:rsidP="00C876CA">
      <w:pPr>
        <w:jc w:val="center"/>
        <w:rPr>
          <w:color w:val="0000FF"/>
          <w:sz w:val="20"/>
          <w:szCs w:val="20"/>
          <w:u w:val="single"/>
        </w:rPr>
      </w:pPr>
    </w:p>
    <w:tbl>
      <w:tblPr>
        <w:tblStyle w:val="Tabellenraster"/>
        <w:tblW w:w="0" w:type="auto"/>
        <w:tblLook w:val="04A0" w:firstRow="1" w:lastRow="0" w:firstColumn="1" w:lastColumn="0" w:noHBand="0" w:noVBand="1"/>
      </w:tblPr>
      <w:tblGrid>
        <w:gridCol w:w="4531"/>
        <w:gridCol w:w="4531"/>
      </w:tblGrid>
      <w:tr w:rsidR="004D0A95" w:rsidRPr="00C0136D" w14:paraId="7B7B8F80" w14:textId="77777777" w:rsidTr="00B349D0">
        <w:tc>
          <w:tcPr>
            <w:tcW w:w="4531" w:type="dxa"/>
          </w:tcPr>
          <w:p w14:paraId="29D5C429" w14:textId="77777777" w:rsidR="004D0A95" w:rsidRPr="00B349D0" w:rsidRDefault="004D0A95" w:rsidP="00FD4D12">
            <w:pPr>
              <w:spacing w:line="360" w:lineRule="auto"/>
              <w:jc w:val="center"/>
              <w:rPr>
                <w:rFonts w:cs="Arial"/>
                <w:sz w:val="20"/>
                <w:szCs w:val="20"/>
              </w:rPr>
            </w:pPr>
          </w:p>
          <w:p w14:paraId="08D3234D" w14:textId="77777777" w:rsidR="004D0A95" w:rsidRDefault="004D0A95" w:rsidP="00FD4D12">
            <w:pPr>
              <w:spacing w:line="360" w:lineRule="auto"/>
              <w:jc w:val="center"/>
              <w:rPr>
                <w:rFonts w:cs="Arial"/>
                <w:lang w:val="de-DE"/>
              </w:rPr>
            </w:pPr>
            <w:r>
              <w:rPr>
                <w:noProof/>
              </w:rPr>
              <w:drawing>
                <wp:inline distT="0" distB="0" distL="0" distR="0" wp14:anchorId="14E24112" wp14:editId="46E71CCA">
                  <wp:extent cx="1277471" cy="7239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4">
                            <a:extLst>
                              <a:ext uri="{28A0092B-C50C-407E-A947-70E740481C1C}">
                                <a14:useLocalDpi xmlns:a14="http://schemas.microsoft.com/office/drawing/2010/main" val="0"/>
                              </a:ext>
                            </a:extLst>
                          </a:blip>
                          <a:stretch>
                            <a:fillRect/>
                          </a:stretch>
                        </pic:blipFill>
                        <pic:spPr>
                          <a:xfrm>
                            <a:off x="0" y="0"/>
                            <a:ext cx="1277471" cy="723900"/>
                          </a:xfrm>
                          <a:prstGeom prst="rect">
                            <a:avLst/>
                          </a:prstGeom>
                        </pic:spPr>
                      </pic:pic>
                    </a:graphicData>
                  </a:graphic>
                </wp:inline>
              </w:drawing>
            </w:r>
          </w:p>
        </w:tc>
        <w:tc>
          <w:tcPr>
            <w:tcW w:w="4531" w:type="dxa"/>
          </w:tcPr>
          <w:p w14:paraId="26FE029D" w14:textId="77777777" w:rsidR="004D0A95" w:rsidRPr="00307B1A" w:rsidRDefault="004D0A95" w:rsidP="00FD4D12">
            <w:pPr>
              <w:spacing w:line="360" w:lineRule="auto"/>
              <w:jc w:val="center"/>
              <w:rPr>
                <w:sz w:val="16"/>
                <w:szCs w:val="16"/>
              </w:rPr>
            </w:pPr>
          </w:p>
          <w:p w14:paraId="79B6F901" w14:textId="77777777" w:rsidR="004D0A95" w:rsidRPr="00307B1A" w:rsidRDefault="004D0A95" w:rsidP="00FD4D12">
            <w:pPr>
              <w:spacing w:line="360" w:lineRule="auto"/>
              <w:jc w:val="center"/>
              <w:rPr>
                <w:sz w:val="20"/>
                <w:szCs w:val="20"/>
              </w:rPr>
            </w:pPr>
            <w:r>
              <w:rPr>
                <w:noProof/>
              </w:rPr>
              <w:drawing>
                <wp:inline distT="0" distB="0" distL="0" distR="0" wp14:anchorId="2B4855A3" wp14:editId="110A2968">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5">
                            <a:extLst>
                              <a:ext uri="{28A0092B-C50C-407E-A947-70E740481C1C}">
                                <a14:useLocalDpi xmlns:a14="http://schemas.microsoft.com/office/drawing/2010/main" val="0"/>
                              </a:ext>
                            </a:extLst>
                          </a:blip>
                          <a:stretch>
                            <a:fillRect/>
                          </a:stretch>
                        </pic:blipFill>
                        <pic:spPr>
                          <a:xfrm>
                            <a:off x="0" y="0"/>
                            <a:ext cx="1143000" cy="762000"/>
                          </a:xfrm>
                          <a:prstGeom prst="rect">
                            <a:avLst/>
                          </a:prstGeom>
                        </pic:spPr>
                      </pic:pic>
                    </a:graphicData>
                  </a:graphic>
                </wp:inline>
              </w:drawing>
            </w:r>
          </w:p>
        </w:tc>
      </w:tr>
      <w:tr w:rsidR="004D0A95" w:rsidRPr="004D0A95" w14:paraId="482D3EF7" w14:textId="77777777" w:rsidTr="00B349D0">
        <w:tc>
          <w:tcPr>
            <w:tcW w:w="4531" w:type="dxa"/>
          </w:tcPr>
          <w:p w14:paraId="1FC07431" w14:textId="77777777" w:rsidR="004D0A95" w:rsidRDefault="004D0A95" w:rsidP="004D0A95">
            <w:pPr>
              <w:jc w:val="center"/>
              <w:rPr>
                <w:rFonts w:cs="Arial"/>
              </w:rPr>
            </w:pPr>
            <w:r>
              <w:t>The new plant was officially opened on 11 June 2021.</w:t>
            </w:r>
          </w:p>
          <w:p w14:paraId="17A7E625" w14:textId="77777777" w:rsidR="004D0A95" w:rsidRPr="004D0A95" w:rsidRDefault="004D0A95" w:rsidP="00FD4D12">
            <w:pPr>
              <w:jc w:val="center"/>
              <w:rPr>
                <w:color w:val="0000FF"/>
                <w:sz w:val="20"/>
                <w:szCs w:val="20"/>
                <w:u w:val="single"/>
              </w:rPr>
            </w:pPr>
          </w:p>
        </w:tc>
        <w:tc>
          <w:tcPr>
            <w:tcW w:w="4531" w:type="dxa"/>
          </w:tcPr>
          <w:p w14:paraId="1F34D071" w14:textId="2BA6B4DF" w:rsidR="004D0A95" w:rsidRPr="004D0A95" w:rsidRDefault="004D0A95" w:rsidP="00FD4D12">
            <w:pPr>
              <w:jc w:val="center"/>
              <w:rPr>
                <w:rFonts w:cs="Arial"/>
                <w:lang w:val="en-US"/>
              </w:rPr>
            </w:pPr>
            <w:r>
              <w:t>The IMPRESS is to be built in the new plant</w:t>
            </w:r>
          </w:p>
        </w:tc>
      </w:tr>
      <w:tr w:rsidR="004D0A95" w:rsidRPr="007F26D8" w14:paraId="2B49B1E6" w14:textId="77777777" w:rsidTr="00B349D0">
        <w:tc>
          <w:tcPr>
            <w:tcW w:w="4531" w:type="dxa"/>
          </w:tcPr>
          <w:p w14:paraId="0AD56140" w14:textId="77777777" w:rsidR="004D0A95" w:rsidRPr="002367DA" w:rsidRDefault="004D0A95" w:rsidP="00FD4D12">
            <w:pPr>
              <w:jc w:val="center"/>
              <w:rPr>
                <w:rStyle w:val="Hyperlink"/>
                <w:rFonts w:cs="Arial"/>
                <w:sz w:val="20"/>
                <w:szCs w:val="20"/>
                <w:lang w:val="de-DE"/>
              </w:rPr>
            </w:pPr>
            <w:hyperlink r:id="rId16" w:history="1">
              <w:r w:rsidRPr="002367DA">
                <w:rPr>
                  <w:rStyle w:val="Hyperlink"/>
                  <w:rFonts w:cs="Arial"/>
                  <w:sz w:val="20"/>
                  <w:szCs w:val="20"/>
                  <w:lang w:val="de-DE"/>
                </w:rPr>
                <w:t>https://www.poettinger.at/de_at/Newsroom/Pressebild/4767</w:t>
              </w:r>
            </w:hyperlink>
          </w:p>
        </w:tc>
        <w:tc>
          <w:tcPr>
            <w:tcW w:w="4531" w:type="dxa"/>
          </w:tcPr>
          <w:p w14:paraId="37008DB9" w14:textId="77777777" w:rsidR="004D0A95" w:rsidRPr="003243DC" w:rsidRDefault="004D0A95" w:rsidP="00FD4D12">
            <w:pPr>
              <w:jc w:val="center"/>
              <w:rPr>
                <w:rFonts w:cs="Arial"/>
                <w:color w:val="FF00FF"/>
                <w:sz w:val="20"/>
                <w:szCs w:val="20"/>
                <w:lang w:val="de-DE"/>
              </w:rPr>
            </w:pPr>
            <w:hyperlink r:id="rId17" w:history="1">
              <w:r w:rsidRPr="003243DC">
                <w:rPr>
                  <w:rStyle w:val="Hyperlink"/>
                  <w:rFonts w:cs="Arial"/>
                  <w:sz w:val="20"/>
                  <w:szCs w:val="20"/>
                  <w:lang w:val="de-DE"/>
                </w:rPr>
                <w:t>https://www.poettinger.at/de_at/Newsroom/Pressebild/4545</w:t>
              </w:r>
            </w:hyperlink>
          </w:p>
        </w:tc>
      </w:tr>
    </w:tbl>
    <w:p w14:paraId="453A872A" w14:textId="77777777" w:rsidR="004D0A95" w:rsidRPr="003243DC" w:rsidRDefault="004D0A95" w:rsidP="004D0A95">
      <w:pPr>
        <w:jc w:val="center"/>
        <w:rPr>
          <w:color w:val="0000FF"/>
          <w:sz w:val="20"/>
          <w:szCs w:val="20"/>
          <w:u w:val="single"/>
          <w:lang w:val="de-DE"/>
        </w:rPr>
      </w:pPr>
    </w:p>
    <w:p w14:paraId="2D47D06B" w14:textId="6A33C088" w:rsidR="00CB2D2C" w:rsidRDefault="00CB2D2C" w:rsidP="007B12BD">
      <w:pPr>
        <w:jc w:val="both"/>
        <w:rPr>
          <w:sz w:val="24"/>
          <w:szCs w:val="22"/>
        </w:rPr>
      </w:pPr>
      <w:r>
        <w:rPr>
          <w:sz w:val="24"/>
          <w:szCs w:val="22"/>
        </w:rPr>
        <w:t>More printer-optimised photos: http://www.poettinger.at/presse</w:t>
      </w:r>
    </w:p>
    <w:p w14:paraId="5E6E0CC7" w14:textId="77777777" w:rsidR="00B349D0" w:rsidRPr="00EF78F2" w:rsidRDefault="00B349D0" w:rsidP="007B12BD">
      <w:pPr>
        <w:jc w:val="both"/>
        <w:rPr>
          <w:rFonts w:cs="Arial"/>
          <w:sz w:val="24"/>
          <w:szCs w:val="22"/>
        </w:rPr>
      </w:pPr>
    </w:p>
    <w:p w14:paraId="546CC4B2" w14:textId="77777777" w:rsidR="00C36A0B" w:rsidRPr="004D0A95" w:rsidRDefault="00C36A0B" w:rsidP="00C36A0B">
      <w:pPr>
        <w:autoSpaceDE w:val="0"/>
        <w:autoSpaceDN w:val="0"/>
        <w:adjustRightInd w:val="0"/>
        <w:rPr>
          <w:rFonts w:cs="Arial"/>
          <w:szCs w:val="22"/>
          <w:lang w:val="en-US" w:eastAsia="de-DE"/>
        </w:rPr>
      </w:pPr>
    </w:p>
    <w:p w14:paraId="6BC2B482" w14:textId="191A5440" w:rsidR="005014DC" w:rsidRPr="004D0A95" w:rsidRDefault="005014DC" w:rsidP="00C36A0B">
      <w:pPr>
        <w:autoSpaceDE w:val="0"/>
        <w:autoSpaceDN w:val="0"/>
        <w:adjustRightInd w:val="0"/>
        <w:rPr>
          <w:rFonts w:cs="Arial"/>
          <w:szCs w:val="22"/>
          <w:lang w:val="en-US"/>
        </w:rPr>
      </w:pPr>
    </w:p>
    <w:sectPr w:rsidR="005014DC" w:rsidRPr="004D0A95" w:rsidSect="00A92099">
      <w:headerReference w:type="even" r:id="rId18"/>
      <w:headerReference w:type="default" r:id="rId19"/>
      <w:footerReference w:type="even" r:id="rId20"/>
      <w:footerReference w:type="default" r:id="rId21"/>
      <w:headerReference w:type="first" r:id="rId22"/>
      <w:footerReference w:type="first" r:id="rId2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68CF" w14:textId="77777777" w:rsidR="0002167C" w:rsidRDefault="0002167C" w:rsidP="00A92099">
      <w:r>
        <w:separator/>
      </w:r>
    </w:p>
  </w:endnote>
  <w:endnote w:type="continuationSeparator" w:id="0">
    <w:p w14:paraId="4EFA0EDF" w14:textId="77777777" w:rsidR="0002167C" w:rsidRDefault="0002167C" w:rsidP="00A92099">
      <w:r>
        <w:continuationSeparator/>
      </w:r>
    </w:p>
  </w:endnote>
  <w:endnote w:type="continuationNotice" w:id="1">
    <w:p w14:paraId="69B3AF62" w14:textId="77777777" w:rsidR="0002167C" w:rsidRDefault="0002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GothicM">
    <w:altName w:val="HGｺﾞｼｯｸM"/>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812D" w14:textId="77777777" w:rsidR="00C476A4" w:rsidRDefault="00C476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C331" w14:textId="77777777" w:rsidR="006C508B" w:rsidRPr="00796525" w:rsidRDefault="006C508B" w:rsidP="00F514CE">
    <w:pPr>
      <w:rPr>
        <w:rFonts w:cs="Arial"/>
        <w:b/>
        <w:sz w:val="18"/>
        <w:szCs w:val="18"/>
        <w:lang w:val="de-DE"/>
      </w:rPr>
    </w:pPr>
  </w:p>
  <w:p w14:paraId="642C0DD9" w14:textId="05A2A93F" w:rsidR="00E231B7" w:rsidRPr="004D0A95" w:rsidRDefault="007858B5" w:rsidP="00F514CE">
    <w:pPr>
      <w:rPr>
        <w:rFonts w:cs="Arial"/>
        <w:b/>
        <w:sz w:val="18"/>
        <w:szCs w:val="18"/>
        <w:lang w:val="de-DE"/>
      </w:rPr>
    </w:pPr>
    <w:r w:rsidRPr="004D0A95">
      <w:rPr>
        <w:b/>
        <w:sz w:val="18"/>
        <w:szCs w:val="18"/>
        <w:lang w:val="de-DE"/>
      </w:rPr>
      <w:t>PÖTTINGER Landtechnik GmbH - Corporate communication</w:t>
    </w:r>
  </w:p>
  <w:p w14:paraId="091C25C3" w14:textId="77777777" w:rsidR="00E231B7" w:rsidRPr="004D0A95" w:rsidRDefault="00E231B7" w:rsidP="00F514CE">
    <w:pPr>
      <w:rPr>
        <w:rFonts w:cs="Arial"/>
        <w:sz w:val="18"/>
        <w:szCs w:val="18"/>
        <w:lang w:val="de-DE"/>
      </w:rPr>
    </w:pPr>
    <w:r w:rsidRPr="004D0A95">
      <w:rPr>
        <w:sz w:val="18"/>
        <w:szCs w:val="18"/>
        <w:lang w:val="de-DE"/>
      </w:rPr>
      <w:t>Inge Steibl, Industriegelände 1, AT-4710 Grieskirchen</w:t>
    </w:r>
  </w:p>
  <w:p w14:paraId="17E15AD9" w14:textId="1907E61E" w:rsidR="00E231B7" w:rsidRPr="00796525" w:rsidRDefault="00E231B7" w:rsidP="00F514CE">
    <w:pPr>
      <w:rPr>
        <w:rFonts w:cs="Arial"/>
        <w:sz w:val="18"/>
        <w:szCs w:val="18"/>
      </w:rPr>
    </w:pPr>
    <w:r>
      <w:rPr>
        <w:sz w:val="18"/>
        <w:szCs w:val="18"/>
      </w:rPr>
      <w:t xml:space="preserve">Phone: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627C1A" w:rsidRPr="00AB6584">
      <w:rPr>
        <w:rFonts w:cs="Arial"/>
        <w:sz w:val="18"/>
        <w:szCs w:val="18"/>
      </w:rPr>
      <w:fldChar w:fldCharType="begin"/>
    </w:r>
    <w:r w:rsidRPr="00AB6584">
      <w:rPr>
        <w:rFonts w:cs="Arial"/>
        <w:sz w:val="18"/>
        <w:szCs w:val="18"/>
      </w:rPr>
      <w:instrText xml:space="preserve"> PAGE   \* MERGEFORMAT </w:instrText>
    </w:r>
    <w:r w:rsidR="00627C1A" w:rsidRPr="00AB6584">
      <w:rPr>
        <w:rFonts w:cs="Arial"/>
        <w:sz w:val="18"/>
        <w:szCs w:val="18"/>
      </w:rPr>
      <w:fldChar w:fldCharType="separate"/>
    </w:r>
    <w:r w:rsidR="00AB58F0">
      <w:rPr>
        <w:rFonts w:cs="Arial"/>
        <w:sz w:val="18"/>
        <w:szCs w:val="18"/>
      </w:rPr>
      <w:t>1</w:t>
    </w:r>
    <w:r w:rsidR="00627C1A" w:rsidRPr="00AB6584">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C8BB" w14:textId="77777777" w:rsidR="00C476A4" w:rsidRDefault="00C476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5F76" w14:textId="77777777" w:rsidR="0002167C" w:rsidRDefault="0002167C" w:rsidP="00A92099">
      <w:r>
        <w:separator/>
      </w:r>
    </w:p>
  </w:footnote>
  <w:footnote w:type="continuationSeparator" w:id="0">
    <w:p w14:paraId="0F2B85B2" w14:textId="77777777" w:rsidR="0002167C" w:rsidRDefault="0002167C" w:rsidP="00A92099">
      <w:r>
        <w:continuationSeparator/>
      </w:r>
    </w:p>
  </w:footnote>
  <w:footnote w:type="continuationNotice" w:id="1">
    <w:p w14:paraId="1666DEF8" w14:textId="77777777" w:rsidR="0002167C" w:rsidRDefault="00021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BE9" w14:textId="77777777" w:rsidR="00C476A4" w:rsidRDefault="00C476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D462" w14:textId="5D2FD23B" w:rsidR="00E231B7" w:rsidRDefault="00C476A4" w:rsidP="00F2555A">
    <w:pPr>
      <w:spacing w:line="360" w:lineRule="auto"/>
      <w:rPr>
        <w:rFonts w:cs="Arial"/>
        <w:sz w:val="24"/>
      </w:rPr>
    </w:pPr>
    <w:r>
      <w:rPr>
        <w:noProof/>
        <w:sz w:val="28"/>
        <w:szCs w:val="28"/>
      </w:rPr>
      <w:drawing>
        <wp:anchor distT="0" distB="0" distL="114300" distR="114300" simplePos="0" relativeHeight="251658240" behindDoc="0" locked="0" layoutInCell="1" allowOverlap="1" wp14:anchorId="4D18964B" wp14:editId="5A7E134A">
          <wp:simplePos x="0" y="0"/>
          <wp:positionH relativeFrom="column">
            <wp:posOffset>4150581</wp:posOffset>
          </wp:positionH>
          <wp:positionV relativeFrom="paragraph">
            <wp:posOffset>-127359</wp:posOffset>
          </wp:positionV>
          <wp:extent cx="1426845" cy="808262"/>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3A7586EC" w14:textId="31BA8FEA" w:rsidR="00E231B7" w:rsidRDefault="00E231B7" w:rsidP="00796525">
    <w:pPr>
      <w:tabs>
        <w:tab w:val="left" w:pos="8265"/>
      </w:tabs>
      <w:spacing w:line="360" w:lineRule="auto"/>
      <w:rPr>
        <w:rFonts w:cs="Arial"/>
        <w:b/>
        <w:sz w:val="24"/>
      </w:rPr>
    </w:pPr>
    <w:r>
      <w:rPr>
        <w:b/>
        <w:sz w:val="24"/>
      </w:rPr>
      <w:t>Press release</w:t>
    </w:r>
  </w:p>
  <w:p w14:paraId="49C5E4F9" w14:textId="77777777" w:rsidR="00E231B7" w:rsidRPr="00563BB7" w:rsidRDefault="00E231B7" w:rsidP="0033632A">
    <w:pPr>
      <w:spacing w:line="360" w:lineRule="auto"/>
      <w:rPr>
        <w:rFonts w:cs="Arial"/>
        <w:b/>
        <w:sz w:val="2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40B2" w14:textId="77777777" w:rsidR="00C476A4" w:rsidRDefault="00C476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47AA"/>
    <w:multiLevelType w:val="hybridMultilevel"/>
    <w:tmpl w:val="70E6C66A"/>
    <w:lvl w:ilvl="0" w:tplc="63901E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D0FC2"/>
    <w:multiLevelType w:val="hybridMultilevel"/>
    <w:tmpl w:val="5D341778"/>
    <w:lvl w:ilvl="0" w:tplc="9DA8C8C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7"/>
    <w:rsid w:val="00005468"/>
    <w:rsid w:val="00006826"/>
    <w:rsid w:val="0000710F"/>
    <w:rsid w:val="0000763A"/>
    <w:rsid w:val="00012C97"/>
    <w:rsid w:val="000158D0"/>
    <w:rsid w:val="0001797F"/>
    <w:rsid w:val="0002167C"/>
    <w:rsid w:val="00025E8E"/>
    <w:rsid w:val="00026FBA"/>
    <w:rsid w:val="00027D8A"/>
    <w:rsid w:val="00045E15"/>
    <w:rsid w:val="0005135F"/>
    <w:rsid w:val="00052FB1"/>
    <w:rsid w:val="00076C70"/>
    <w:rsid w:val="00077025"/>
    <w:rsid w:val="000778A9"/>
    <w:rsid w:val="00081622"/>
    <w:rsid w:val="0008373F"/>
    <w:rsid w:val="00096F58"/>
    <w:rsid w:val="000A5BC9"/>
    <w:rsid w:val="000A6E94"/>
    <w:rsid w:val="000A7C0C"/>
    <w:rsid w:val="000B50AD"/>
    <w:rsid w:val="000B7221"/>
    <w:rsid w:val="000C644D"/>
    <w:rsid w:val="000D0DE2"/>
    <w:rsid w:val="000D1C0C"/>
    <w:rsid w:val="000D1D84"/>
    <w:rsid w:val="000D2D46"/>
    <w:rsid w:val="000E55B3"/>
    <w:rsid w:val="000F490B"/>
    <w:rsid w:val="00110ED8"/>
    <w:rsid w:val="00123B17"/>
    <w:rsid w:val="00125539"/>
    <w:rsid w:val="00135FE0"/>
    <w:rsid w:val="0013752C"/>
    <w:rsid w:val="001477F4"/>
    <w:rsid w:val="001527FC"/>
    <w:rsid w:val="0016054E"/>
    <w:rsid w:val="00163F12"/>
    <w:rsid w:val="00171820"/>
    <w:rsid w:val="0017411B"/>
    <w:rsid w:val="00177403"/>
    <w:rsid w:val="001843ED"/>
    <w:rsid w:val="00184D39"/>
    <w:rsid w:val="00185756"/>
    <w:rsid w:val="00185BF5"/>
    <w:rsid w:val="00186CF8"/>
    <w:rsid w:val="001877CC"/>
    <w:rsid w:val="00192809"/>
    <w:rsid w:val="00194E89"/>
    <w:rsid w:val="001956D7"/>
    <w:rsid w:val="001964E0"/>
    <w:rsid w:val="001967D1"/>
    <w:rsid w:val="001A0914"/>
    <w:rsid w:val="001A6AB4"/>
    <w:rsid w:val="001A7985"/>
    <w:rsid w:val="001A7EDC"/>
    <w:rsid w:val="001B0552"/>
    <w:rsid w:val="001B40E1"/>
    <w:rsid w:val="001B58CC"/>
    <w:rsid w:val="001B6C7D"/>
    <w:rsid w:val="001C2EB0"/>
    <w:rsid w:val="001D3169"/>
    <w:rsid w:val="001E31A3"/>
    <w:rsid w:val="001E3D07"/>
    <w:rsid w:val="001E4D00"/>
    <w:rsid w:val="001F3BB6"/>
    <w:rsid w:val="001F6B35"/>
    <w:rsid w:val="001F6D44"/>
    <w:rsid w:val="002043FC"/>
    <w:rsid w:val="00204504"/>
    <w:rsid w:val="00204C11"/>
    <w:rsid w:val="00205D6B"/>
    <w:rsid w:val="00213247"/>
    <w:rsid w:val="002136B7"/>
    <w:rsid w:val="00216344"/>
    <w:rsid w:val="002245DC"/>
    <w:rsid w:val="00226C8C"/>
    <w:rsid w:val="00227C75"/>
    <w:rsid w:val="00230326"/>
    <w:rsid w:val="00235A81"/>
    <w:rsid w:val="00245BEB"/>
    <w:rsid w:val="00250034"/>
    <w:rsid w:val="002523B9"/>
    <w:rsid w:val="0026116B"/>
    <w:rsid w:val="00273100"/>
    <w:rsid w:val="00287A15"/>
    <w:rsid w:val="0029572E"/>
    <w:rsid w:val="002979BD"/>
    <w:rsid w:val="002A46CE"/>
    <w:rsid w:val="002A7A21"/>
    <w:rsid w:val="002B3F09"/>
    <w:rsid w:val="002C2759"/>
    <w:rsid w:val="002C567E"/>
    <w:rsid w:val="002C6862"/>
    <w:rsid w:val="002C6969"/>
    <w:rsid w:val="002E586A"/>
    <w:rsid w:val="002E6D8B"/>
    <w:rsid w:val="002F10EE"/>
    <w:rsid w:val="002F14D0"/>
    <w:rsid w:val="002F75A4"/>
    <w:rsid w:val="0030244F"/>
    <w:rsid w:val="00302677"/>
    <w:rsid w:val="00303E54"/>
    <w:rsid w:val="003067A6"/>
    <w:rsid w:val="00307B1A"/>
    <w:rsid w:val="003151D4"/>
    <w:rsid w:val="00320784"/>
    <w:rsid w:val="0032391E"/>
    <w:rsid w:val="00323D23"/>
    <w:rsid w:val="00333561"/>
    <w:rsid w:val="003340A1"/>
    <w:rsid w:val="0033632A"/>
    <w:rsid w:val="00337118"/>
    <w:rsid w:val="00344BF6"/>
    <w:rsid w:val="003463FB"/>
    <w:rsid w:val="003508C5"/>
    <w:rsid w:val="003569B7"/>
    <w:rsid w:val="00357C88"/>
    <w:rsid w:val="003647FF"/>
    <w:rsid w:val="003676EC"/>
    <w:rsid w:val="00377142"/>
    <w:rsid w:val="00384C31"/>
    <w:rsid w:val="00386C14"/>
    <w:rsid w:val="00387BE9"/>
    <w:rsid w:val="00391F8C"/>
    <w:rsid w:val="003924FD"/>
    <w:rsid w:val="00394983"/>
    <w:rsid w:val="003A1396"/>
    <w:rsid w:val="003A1DEF"/>
    <w:rsid w:val="003A42C4"/>
    <w:rsid w:val="003A6B12"/>
    <w:rsid w:val="003B6E17"/>
    <w:rsid w:val="003B7B63"/>
    <w:rsid w:val="003C5AD5"/>
    <w:rsid w:val="003D0607"/>
    <w:rsid w:val="003D0A74"/>
    <w:rsid w:val="003D0FB9"/>
    <w:rsid w:val="003D1292"/>
    <w:rsid w:val="003D3541"/>
    <w:rsid w:val="003D729D"/>
    <w:rsid w:val="003E0F42"/>
    <w:rsid w:val="003E62B2"/>
    <w:rsid w:val="003F0A2D"/>
    <w:rsid w:val="00401047"/>
    <w:rsid w:val="004015FF"/>
    <w:rsid w:val="00404DCA"/>
    <w:rsid w:val="00411D4E"/>
    <w:rsid w:val="004127BC"/>
    <w:rsid w:val="00413986"/>
    <w:rsid w:val="0041456B"/>
    <w:rsid w:val="004171EA"/>
    <w:rsid w:val="0041766C"/>
    <w:rsid w:val="00420023"/>
    <w:rsid w:val="00424744"/>
    <w:rsid w:val="004336B6"/>
    <w:rsid w:val="00442DDD"/>
    <w:rsid w:val="00444824"/>
    <w:rsid w:val="004463E5"/>
    <w:rsid w:val="00452875"/>
    <w:rsid w:val="0046570E"/>
    <w:rsid w:val="00467604"/>
    <w:rsid w:val="00475180"/>
    <w:rsid w:val="00475F1D"/>
    <w:rsid w:val="0048236E"/>
    <w:rsid w:val="00482BAB"/>
    <w:rsid w:val="004A23E5"/>
    <w:rsid w:val="004A4D6F"/>
    <w:rsid w:val="004B3070"/>
    <w:rsid w:val="004B6DB9"/>
    <w:rsid w:val="004B75BB"/>
    <w:rsid w:val="004B77AD"/>
    <w:rsid w:val="004B7CCA"/>
    <w:rsid w:val="004D0773"/>
    <w:rsid w:val="004D0A95"/>
    <w:rsid w:val="004D37E1"/>
    <w:rsid w:val="004D4F7C"/>
    <w:rsid w:val="004D51C0"/>
    <w:rsid w:val="004D554C"/>
    <w:rsid w:val="004E19C8"/>
    <w:rsid w:val="004E1AF6"/>
    <w:rsid w:val="004E3459"/>
    <w:rsid w:val="004E44F6"/>
    <w:rsid w:val="004F38F1"/>
    <w:rsid w:val="004F7942"/>
    <w:rsid w:val="005014DC"/>
    <w:rsid w:val="00502906"/>
    <w:rsid w:val="005039B8"/>
    <w:rsid w:val="00510829"/>
    <w:rsid w:val="005108D3"/>
    <w:rsid w:val="00511DE1"/>
    <w:rsid w:val="005121A4"/>
    <w:rsid w:val="00514FA7"/>
    <w:rsid w:val="0051739A"/>
    <w:rsid w:val="00520592"/>
    <w:rsid w:val="00520B67"/>
    <w:rsid w:val="00530BFB"/>
    <w:rsid w:val="00533E1E"/>
    <w:rsid w:val="005356B2"/>
    <w:rsid w:val="00536C1D"/>
    <w:rsid w:val="005409C5"/>
    <w:rsid w:val="00553987"/>
    <w:rsid w:val="00556376"/>
    <w:rsid w:val="00562AC5"/>
    <w:rsid w:val="00563BB7"/>
    <w:rsid w:val="00572FE8"/>
    <w:rsid w:val="0058070B"/>
    <w:rsid w:val="005837EB"/>
    <w:rsid w:val="005841F8"/>
    <w:rsid w:val="00585DF3"/>
    <w:rsid w:val="005908EC"/>
    <w:rsid w:val="005919B6"/>
    <w:rsid w:val="00594E3E"/>
    <w:rsid w:val="005A281F"/>
    <w:rsid w:val="005A43E7"/>
    <w:rsid w:val="005A4F67"/>
    <w:rsid w:val="005B133F"/>
    <w:rsid w:val="005B2479"/>
    <w:rsid w:val="005B74E5"/>
    <w:rsid w:val="005C00B8"/>
    <w:rsid w:val="005C6CDC"/>
    <w:rsid w:val="005D0CD1"/>
    <w:rsid w:val="005E537B"/>
    <w:rsid w:val="005F2F5F"/>
    <w:rsid w:val="005F46F2"/>
    <w:rsid w:val="00600C98"/>
    <w:rsid w:val="0060592C"/>
    <w:rsid w:val="0061376D"/>
    <w:rsid w:val="00625FF7"/>
    <w:rsid w:val="00626D0B"/>
    <w:rsid w:val="00626E4D"/>
    <w:rsid w:val="00627C1A"/>
    <w:rsid w:val="00635DAB"/>
    <w:rsid w:val="006404ED"/>
    <w:rsid w:val="00652B94"/>
    <w:rsid w:val="00654F65"/>
    <w:rsid w:val="00655879"/>
    <w:rsid w:val="00656338"/>
    <w:rsid w:val="0065775D"/>
    <w:rsid w:val="00661A4B"/>
    <w:rsid w:val="00662B5D"/>
    <w:rsid w:val="00664CFB"/>
    <w:rsid w:val="00673BE1"/>
    <w:rsid w:val="006838B0"/>
    <w:rsid w:val="006940B1"/>
    <w:rsid w:val="00697288"/>
    <w:rsid w:val="006B37A3"/>
    <w:rsid w:val="006B58D4"/>
    <w:rsid w:val="006B6456"/>
    <w:rsid w:val="006C230B"/>
    <w:rsid w:val="006C3516"/>
    <w:rsid w:val="006C508B"/>
    <w:rsid w:val="006D0EB2"/>
    <w:rsid w:val="006E1F52"/>
    <w:rsid w:val="006E3B19"/>
    <w:rsid w:val="006F314C"/>
    <w:rsid w:val="006F428C"/>
    <w:rsid w:val="006F551A"/>
    <w:rsid w:val="006F5C47"/>
    <w:rsid w:val="006F69C5"/>
    <w:rsid w:val="006F7B4F"/>
    <w:rsid w:val="0070735F"/>
    <w:rsid w:val="00711B15"/>
    <w:rsid w:val="00712A1E"/>
    <w:rsid w:val="0071439B"/>
    <w:rsid w:val="00715FEF"/>
    <w:rsid w:val="0072183F"/>
    <w:rsid w:val="00733569"/>
    <w:rsid w:val="0074414B"/>
    <w:rsid w:val="007450F1"/>
    <w:rsid w:val="007451C2"/>
    <w:rsid w:val="00746650"/>
    <w:rsid w:val="007560FD"/>
    <w:rsid w:val="00757BDB"/>
    <w:rsid w:val="00760438"/>
    <w:rsid w:val="007645FA"/>
    <w:rsid w:val="007706DB"/>
    <w:rsid w:val="0077257A"/>
    <w:rsid w:val="007733FC"/>
    <w:rsid w:val="00774AC6"/>
    <w:rsid w:val="007802EF"/>
    <w:rsid w:val="007813D8"/>
    <w:rsid w:val="007816B8"/>
    <w:rsid w:val="00782EFB"/>
    <w:rsid w:val="007858B5"/>
    <w:rsid w:val="007907B7"/>
    <w:rsid w:val="007923AF"/>
    <w:rsid w:val="00796525"/>
    <w:rsid w:val="007A0528"/>
    <w:rsid w:val="007A0CDD"/>
    <w:rsid w:val="007B0460"/>
    <w:rsid w:val="007B12BD"/>
    <w:rsid w:val="007B4598"/>
    <w:rsid w:val="007C745B"/>
    <w:rsid w:val="007D3488"/>
    <w:rsid w:val="007D3FEA"/>
    <w:rsid w:val="007D4BBD"/>
    <w:rsid w:val="007E0636"/>
    <w:rsid w:val="007E6F4D"/>
    <w:rsid w:val="00810981"/>
    <w:rsid w:val="0081122D"/>
    <w:rsid w:val="008138F9"/>
    <w:rsid w:val="00826649"/>
    <w:rsid w:val="008305B5"/>
    <w:rsid w:val="00831770"/>
    <w:rsid w:val="008367D6"/>
    <w:rsid w:val="00846344"/>
    <w:rsid w:val="00852192"/>
    <w:rsid w:val="008538AA"/>
    <w:rsid w:val="0087489B"/>
    <w:rsid w:val="00883BAA"/>
    <w:rsid w:val="00884A61"/>
    <w:rsid w:val="008857FE"/>
    <w:rsid w:val="00894F29"/>
    <w:rsid w:val="00895708"/>
    <w:rsid w:val="008A1981"/>
    <w:rsid w:val="008A70CE"/>
    <w:rsid w:val="008C36EE"/>
    <w:rsid w:val="008C6650"/>
    <w:rsid w:val="008D1E2D"/>
    <w:rsid w:val="008D6E93"/>
    <w:rsid w:val="008D6EC3"/>
    <w:rsid w:val="008F2C68"/>
    <w:rsid w:val="008F7B9A"/>
    <w:rsid w:val="00904292"/>
    <w:rsid w:val="00913391"/>
    <w:rsid w:val="00916C53"/>
    <w:rsid w:val="00922FC7"/>
    <w:rsid w:val="00925B0B"/>
    <w:rsid w:val="00930D86"/>
    <w:rsid w:val="00933C29"/>
    <w:rsid w:val="0093463E"/>
    <w:rsid w:val="009414B8"/>
    <w:rsid w:val="00953527"/>
    <w:rsid w:val="00956E68"/>
    <w:rsid w:val="00961C71"/>
    <w:rsid w:val="00962F36"/>
    <w:rsid w:val="00964593"/>
    <w:rsid w:val="009646DC"/>
    <w:rsid w:val="009648AE"/>
    <w:rsid w:val="00965677"/>
    <w:rsid w:val="00984185"/>
    <w:rsid w:val="00990C25"/>
    <w:rsid w:val="00990CF1"/>
    <w:rsid w:val="00990E79"/>
    <w:rsid w:val="009A3D6B"/>
    <w:rsid w:val="009A4F67"/>
    <w:rsid w:val="009B4A5B"/>
    <w:rsid w:val="009B4D5B"/>
    <w:rsid w:val="009C102D"/>
    <w:rsid w:val="009C16AF"/>
    <w:rsid w:val="009D1E88"/>
    <w:rsid w:val="009F2F47"/>
    <w:rsid w:val="009F5922"/>
    <w:rsid w:val="00A01473"/>
    <w:rsid w:val="00A10D7E"/>
    <w:rsid w:val="00A177F5"/>
    <w:rsid w:val="00A2711F"/>
    <w:rsid w:val="00A27398"/>
    <w:rsid w:val="00A32121"/>
    <w:rsid w:val="00A35DD2"/>
    <w:rsid w:val="00A404B3"/>
    <w:rsid w:val="00A45044"/>
    <w:rsid w:val="00A46362"/>
    <w:rsid w:val="00A507C9"/>
    <w:rsid w:val="00A53612"/>
    <w:rsid w:val="00A62D82"/>
    <w:rsid w:val="00A64A06"/>
    <w:rsid w:val="00A65772"/>
    <w:rsid w:val="00A67AAB"/>
    <w:rsid w:val="00A87E8A"/>
    <w:rsid w:val="00A92099"/>
    <w:rsid w:val="00A92295"/>
    <w:rsid w:val="00A933B2"/>
    <w:rsid w:val="00A943DE"/>
    <w:rsid w:val="00A94FA3"/>
    <w:rsid w:val="00A95C81"/>
    <w:rsid w:val="00A968EC"/>
    <w:rsid w:val="00AA6EC8"/>
    <w:rsid w:val="00AB1AF0"/>
    <w:rsid w:val="00AB58F0"/>
    <w:rsid w:val="00AB5FE9"/>
    <w:rsid w:val="00AB6584"/>
    <w:rsid w:val="00AB7086"/>
    <w:rsid w:val="00AC2516"/>
    <w:rsid w:val="00AC3755"/>
    <w:rsid w:val="00AC5BD2"/>
    <w:rsid w:val="00AD235B"/>
    <w:rsid w:val="00AE4683"/>
    <w:rsid w:val="00AE49F7"/>
    <w:rsid w:val="00AF07CB"/>
    <w:rsid w:val="00AF3C1D"/>
    <w:rsid w:val="00AF4391"/>
    <w:rsid w:val="00AF58AF"/>
    <w:rsid w:val="00B03523"/>
    <w:rsid w:val="00B044F9"/>
    <w:rsid w:val="00B07100"/>
    <w:rsid w:val="00B076A0"/>
    <w:rsid w:val="00B10C3D"/>
    <w:rsid w:val="00B114A3"/>
    <w:rsid w:val="00B121B3"/>
    <w:rsid w:val="00B15D4C"/>
    <w:rsid w:val="00B172F3"/>
    <w:rsid w:val="00B343CA"/>
    <w:rsid w:val="00B349D0"/>
    <w:rsid w:val="00B35213"/>
    <w:rsid w:val="00B3601D"/>
    <w:rsid w:val="00B432D9"/>
    <w:rsid w:val="00B51017"/>
    <w:rsid w:val="00B5214F"/>
    <w:rsid w:val="00B536ED"/>
    <w:rsid w:val="00B6204E"/>
    <w:rsid w:val="00B67967"/>
    <w:rsid w:val="00B700DD"/>
    <w:rsid w:val="00B81C33"/>
    <w:rsid w:val="00B84D0C"/>
    <w:rsid w:val="00B932C4"/>
    <w:rsid w:val="00B96319"/>
    <w:rsid w:val="00B9696C"/>
    <w:rsid w:val="00B970D9"/>
    <w:rsid w:val="00BA0ADC"/>
    <w:rsid w:val="00BA1696"/>
    <w:rsid w:val="00BA30FB"/>
    <w:rsid w:val="00BA538F"/>
    <w:rsid w:val="00BC073C"/>
    <w:rsid w:val="00BC3F9A"/>
    <w:rsid w:val="00BC671A"/>
    <w:rsid w:val="00BC759B"/>
    <w:rsid w:val="00BD1965"/>
    <w:rsid w:val="00BD414D"/>
    <w:rsid w:val="00BE1651"/>
    <w:rsid w:val="00BE546E"/>
    <w:rsid w:val="00BE7809"/>
    <w:rsid w:val="00BF78A6"/>
    <w:rsid w:val="00C0136D"/>
    <w:rsid w:val="00C05166"/>
    <w:rsid w:val="00C22754"/>
    <w:rsid w:val="00C32E20"/>
    <w:rsid w:val="00C36A0B"/>
    <w:rsid w:val="00C469C9"/>
    <w:rsid w:val="00C471F5"/>
    <w:rsid w:val="00C476A4"/>
    <w:rsid w:val="00C633D2"/>
    <w:rsid w:val="00C66D50"/>
    <w:rsid w:val="00C753F9"/>
    <w:rsid w:val="00C765B3"/>
    <w:rsid w:val="00C876CA"/>
    <w:rsid w:val="00C9449A"/>
    <w:rsid w:val="00CA3A10"/>
    <w:rsid w:val="00CA53C5"/>
    <w:rsid w:val="00CB2276"/>
    <w:rsid w:val="00CB2C5F"/>
    <w:rsid w:val="00CB2D2C"/>
    <w:rsid w:val="00CD308B"/>
    <w:rsid w:val="00CE406A"/>
    <w:rsid w:val="00CF13F8"/>
    <w:rsid w:val="00CF53A8"/>
    <w:rsid w:val="00CF791B"/>
    <w:rsid w:val="00D03E40"/>
    <w:rsid w:val="00D23002"/>
    <w:rsid w:val="00D4032F"/>
    <w:rsid w:val="00D443B7"/>
    <w:rsid w:val="00D464FA"/>
    <w:rsid w:val="00D47BB9"/>
    <w:rsid w:val="00D5099D"/>
    <w:rsid w:val="00D57124"/>
    <w:rsid w:val="00D630B7"/>
    <w:rsid w:val="00D63116"/>
    <w:rsid w:val="00D72324"/>
    <w:rsid w:val="00D74505"/>
    <w:rsid w:val="00D7496F"/>
    <w:rsid w:val="00D80839"/>
    <w:rsid w:val="00D81120"/>
    <w:rsid w:val="00D84F84"/>
    <w:rsid w:val="00D92545"/>
    <w:rsid w:val="00D97745"/>
    <w:rsid w:val="00DA0F60"/>
    <w:rsid w:val="00DA2FF0"/>
    <w:rsid w:val="00DB042E"/>
    <w:rsid w:val="00DB103D"/>
    <w:rsid w:val="00DB2576"/>
    <w:rsid w:val="00DB7BB0"/>
    <w:rsid w:val="00DD4EB8"/>
    <w:rsid w:val="00DD6B79"/>
    <w:rsid w:val="00DE36E5"/>
    <w:rsid w:val="00DE7409"/>
    <w:rsid w:val="00DF06C9"/>
    <w:rsid w:val="00DF503D"/>
    <w:rsid w:val="00E02FCD"/>
    <w:rsid w:val="00E11173"/>
    <w:rsid w:val="00E14584"/>
    <w:rsid w:val="00E15509"/>
    <w:rsid w:val="00E21C16"/>
    <w:rsid w:val="00E231B7"/>
    <w:rsid w:val="00E24889"/>
    <w:rsid w:val="00E26C97"/>
    <w:rsid w:val="00E52BAE"/>
    <w:rsid w:val="00E52F11"/>
    <w:rsid w:val="00E5406B"/>
    <w:rsid w:val="00E55CE6"/>
    <w:rsid w:val="00E5692F"/>
    <w:rsid w:val="00E604FB"/>
    <w:rsid w:val="00E62F20"/>
    <w:rsid w:val="00E63E2D"/>
    <w:rsid w:val="00E653DC"/>
    <w:rsid w:val="00E663BF"/>
    <w:rsid w:val="00E71CBF"/>
    <w:rsid w:val="00E735A5"/>
    <w:rsid w:val="00E7471A"/>
    <w:rsid w:val="00E81A40"/>
    <w:rsid w:val="00E8315C"/>
    <w:rsid w:val="00EA3994"/>
    <w:rsid w:val="00EA7FEB"/>
    <w:rsid w:val="00EB0411"/>
    <w:rsid w:val="00EC25DC"/>
    <w:rsid w:val="00EC2DE8"/>
    <w:rsid w:val="00ED0C16"/>
    <w:rsid w:val="00ED17DD"/>
    <w:rsid w:val="00ED4660"/>
    <w:rsid w:val="00EE718A"/>
    <w:rsid w:val="00EE7E32"/>
    <w:rsid w:val="00EF046D"/>
    <w:rsid w:val="00EF1687"/>
    <w:rsid w:val="00EF1789"/>
    <w:rsid w:val="00EF78F2"/>
    <w:rsid w:val="00F04EA2"/>
    <w:rsid w:val="00F05C97"/>
    <w:rsid w:val="00F12F12"/>
    <w:rsid w:val="00F2555A"/>
    <w:rsid w:val="00F304C0"/>
    <w:rsid w:val="00F3445C"/>
    <w:rsid w:val="00F35A1F"/>
    <w:rsid w:val="00F37D12"/>
    <w:rsid w:val="00F41114"/>
    <w:rsid w:val="00F41294"/>
    <w:rsid w:val="00F421F4"/>
    <w:rsid w:val="00F4382D"/>
    <w:rsid w:val="00F43B1B"/>
    <w:rsid w:val="00F514CE"/>
    <w:rsid w:val="00F523EB"/>
    <w:rsid w:val="00F54F95"/>
    <w:rsid w:val="00F603F3"/>
    <w:rsid w:val="00F66AC5"/>
    <w:rsid w:val="00F6781B"/>
    <w:rsid w:val="00F72B76"/>
    <w:rsid w:val="00F76980"/>
    <w:rsid w:val="00F81BE6"/>
    <w:rsid w:val="00F849D9"/>
    <w:rsid w:val="00F85814"/>
    <w:rsid w:val="00F85D40"/>
    <w:rsid w:val="00F90B65"/>
    <w:rsid w:val="00F94B48"/>
    <w:rsid w:val="00FB0EE6"/>
    <w:rsid w:val="00FB35F2"/>
    <w:rsid w:val="00FB45EE"/>
    <w:rsid w:val="00FC412F"/>
    <w:rsid w:val="00FD1881"/>
    <w:rsid w:val="00FD3DB2"/>
    <w:rsid w:val="00FD4113"/>
    <w:rsid w:val="00FD78CD"/>
    <w:rsid w:val="00FF65AD"/>
    <w:rsid w:val="01794C1F"/>
    <w:rsid w:val="01BCF670"/>
    <w:rsid w:val="020D2A79"/>
    <w:rsid w:val="074C2CE6"/>
    <w:rsid w:val="078139D4"/>
    <w:rsid w:val="08540227"/>
    <w:rsid w:val="08712306"/>
    <w:rsid w:val="089155BE"/>
    <w:rsid w:val="09F9C51F"/>
    <w:rsid w:val="09FC9261"/>
    <w:rsid w:val="0A454796"/>
    <w:rsid w:val="0BBF9BA1"/>
    <w:rsid w:val="0D5D5771"/>
    <w:rsid w:val="0D6C3E3C"/>
    <w:rsid w:val="0EB6DB27"/>
    <w:rsid w:val="0F579B2D"/>
    <w:rsid w:val="10E4913E"/>
    <w:rsid w:val="143ACE99"/>
    <w:rsid w:val="158185B3"/>
    <w:rsid w:val="161D04FF"/>
    <w:rsid w:val="16EEB6E0"/>
    <w:rsid w:val="16FA35A3"/>
    <w:rsid w:val="176BE3BD"/>
    <w:rsid w:val="193B26B0"/>
    <w:rsid w:val="19D1FAF6"/>
    <w:rsid w:val="1A2A390D"/>
    <w:rsid w:val="1A4BB645"/>
    <w:rsid w:val="1BD69598"/>
    <w:rsid w:val="1C6C3BA8"/>
    <w:rsid w:val="1E24F183"/>
    <w:rsid w:val="1E76BA37"/>
    <w:rsid w:val="20863320"/>
    <w:rsid w:val="2089463F"/>
    <w:rsid w:val="213EF37B"/>
    <w:rsid w:val="21FC3E90"/>
    <w:rsid w:val="22E1A43F"/>
    <w:rsid w:val="23B1A645"/>
    <w:rsid w:val="23B4AADB"/>
    <w:rsid w:val="241E2653"/>
    <w:rsid w:val="24BD339D"/>
    <w:rsid w:val="253CCE1B"/>
    <w:rsid w:val="25B35265"/>
    <w:rsid w:val="265B9A9F"/>
    <w:rsid w:val="27C23B82"/>
    <w:rsid w:val="29D4303D"/>
    <w:rsid w:val="2B7D84E9"/>
    <w:rsid w:val="2CF37460"/>
    <w:rsid w:val="2F22A367"/>
    <w:rsid w:val="2F582603"/>
    <w:rsid w:val="31E49D8A"/>
    <w:rsid w:val="3217043A"/>
    <w:rsid w:val="33283F28"/>
    <w:rsid w:val="33486955"/>
    <w:rsid w:val="335FDF5B"/>
    <w:rsid w:val="33CE7E50"/>
    <w:rsid w:val="35456E5F"/>
    <w:rsid w:val="36CBC900"/>
    <w:rsid w:val="3722EDB6"/>
    <w:rsid w:val="37BF96A8"/>
    <w:rsid w:val="3985B57A"/>
    <w:rsid w:val="399202BB"/>
    <w:rsid w:val="39FFBB56"/>
    <w:rsid w:val="3A17E526"/>
    <w:rsid w:val="3A58628A"/>
    <w:rsid w:val="3B2185DB"/>
    <w:rsid w:val="3B9EF89E"/>
    <w:rsid w:val="3CF455D7"/>
    <w:rsid w:val="3D1D4B7F"/>
    <w:rsid w:val="3DE8DD0B"/>
    <w:rsid w:val="3EFD9FCD"/>
    <w:rsid w:val="3F324926"/>
    <w:rsid w:val="3F52FCE8"/>
    <w:rsid w:val="4172C2F1"/>
    <w:rsid w:val="41BD1D4C"/>
    <w:rsid w:val="42D29963"/>
    <w:rsid w:val="4379E520"/>
    <w:rsid w:val="453FE8C2"/>
    <w:rsid w:val="4554780F"/>
    <w:rsid w:val="45C87855"/>
    <w:rsid w:val="475E1E71"/>
    <w:rsid w:val="48BB9920"/>
    <w:rsid w:val="4A1F8A46"/>
    <w:rsid w:val="4AC5D41F"/>
    <w:rsid w:val="4B555146"/>
    <w:rsid w:val="4BBBAB9C"/>
    <w:rsid w:val="4BE88766"/>
    <w:rsid w:val="4D1FBC75"/>
    <w:rsid w:val="4D41E1A7"/>
    <w:rsid w:val="4F498AA8"/>
    <w:rsid w:val="4F56323E"/>
    <w:rsid w:val="54D99E55"/>
    <w:rsid w:val="56A848F7"/>
    <w:rsid w:val="589F870E"/>
    <w:rsid w:val="58B3E0A5"/>
    <w:rsid w:val="5916C371"/>
    <w:rsid w:val="5980FC29"/>
    <w:rsid w:val="5A23558B"/>
    <w:rsid w:val="5CD45BAA"/>
    <w:rsid w:val="5CEE7950"/>
    <w:rsid w:val="5D164209"/>
    <w:rsid w:val="5ECE1999"/>
    <w:rsid w:val="5F240352"/>
    <w:rsid w:val="5F7B0129"/>
    <w:rsid w:val="60E3B95B"/>
    <w:rsid w:val="611013EF"/>
    <w:rsid w:val="619EDC30"/>
    <w:rsid w:val="61D673BE"/>
    <w:rsid w:val="61E4610D"/>
    <w:rsid w:val="61F6A6CF"/>
    <w:rsid w:val="625471E5"/>
    <w:rsid w:val="6428EE6B"/>
    <w:rsid w:val="6452AF99"/>
    <w:rsid w:val="64FE6D40"/>
    <w:rsid w:val="655D4D87"/>
    <w:rsid w:val="66C83964"/>
    <w:rsid w:val="66CFADE2"/>
    <w:rsid w:val="67101393"/>
    <w:rsid w:val="675B568A"/>
    <w:rsid w:val="68360E02"/>
    <w:rsid w:val="6882D092"/>
    <w:rsid w:val="68B0FC2E"/>
    <w:rsid w:val="69092854"/>
    <w:rsid w:val="69FC8873"/>
    <w:rsid w:val="6A77DD4E"/>
    <w:rsid w:val="6A9FED48"/>
    <w:rsid w:val="6AE0CDEB"/>
    <w:rsid w:val="6B0F7EBE"/>
    <w:rsid w:val="6C2800F5"/>
    <w:rsid w:val="6C5ACD69"/>
    <w:rsid w:val="6C73CFB1"/>
    <w:rsid w:val="6CEEC2F9"/>
    <w:rsid w:val="6D67B812"/>
    <w:rsid w:val="6DF73E81"/>
    <w:rsid w:val="6E40C6CF"/>
    <w:rsid w:val="6E55847C"/>
    <w:rsid w:val="6E6A8F62"/>
    <w:rsid w:val="70ABDF40"/>
    <w:rsid w:val="71BD208D"/>
    <w:rsid w:val="7394F348"/>
    <w:rsid w:val="73AFAE1E"/>
    <w:rsid w:val="748DF60E"/>
    <w:rsid w:val="757156DA"/>
    <w:rsid w:val="7614607E"/>
    <w:rsid w:val="765EDAFF"/>
    <w:rsid w:val="76AFFAA6"/>
    <w:rsid w:val="77028CB4"/>
    <w:rsid w:val="78376DC6"/>
    <w:rsid w:val="79E0ACFE"/>
    <w:rsid w:val="7A73D853"/>
    <w:rsid w:val="7A79E0DB"/>
    <w:rsid w:val="7A8810AD"/>
    <w:rsid w:val="7B4AC439"/>
    <w:rsid w:val="7C60D46C"/>
    <w:rsid w:val="7C619273"/>
    <w:rsid w:val="7C67B65B"/>
    <w:rsid w:val="7CBC26A8"/>
    <w:rsid w:val="7CD44316"/>
    <w:rsid w:val="7DB9B330"/>
    <w:rsid w:val="7EB2157A"/>
    <w:rsid w:val="7F0D8F7A"/>
    <w:rsid w:val="7F8BABE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599F3"/>
  <w15:docId w15:val="{62BD12A8-A618-42C9-B203-5C28408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467604"/>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467604"/>
    <w:rPr>
      <w:sz w:val="16"/>
      <w:szCs w:val="16"/>
      <w:lang w:eastAsia="en-US"/>
    </w:rPr>
  </w:style>
  <w:style w:type="character" w:styleId="NichtaufgelsteErwhnung">
    <w:name w:val="Unresolved Mention"/>
    <w:basedOn w:val="Absatz-Standardschriftart"/>
    <w:uiPriority w:val="99"/>
    <w:semiHidden/>
    <w:unhideWhenUsed/>
    <w:rsid w:val="008A70CE"/>
    <w:rPr>
      <w:color w:val="605E5C"/>
      <w:shd w:val="clear" w:color="auto" w:fill="E1DFDD"/>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lang w:val="en-GB" w:eastAsia="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F53A8"/>
    <w:rPr>
      <w:b/>
      <w:bCs/>
    </w:rPr>
  </w:style>
  <w:style w:type="character" w:customStyle="1" w:styleId="KommentarthemaZchn">
    <w:name w:val="Kommentarthema Zchn"/>
    <w:basedOn w:val="KommentartextZchn"/>
    <w:link w:val="Kommentarthema"/>
    <w:uiPriority w:val="99"/>
    <w:semiHidden/>
    <w:rsid w:val="00CF53A8"/>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180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99380013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730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479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de_at/Newsroom/Pressebild/454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ettinger.at/de_at/Newsroom/Pressebild/47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5" ma:contentTypeDescription="Ein neues Dokument erstellen." ma:contentTypeScope="" ma:versionID="79547ffd69dd2bec376d4603b8c9cbc9">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9c298c37a186cf84c5b8554ac040f921"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eec5d-2341-43a0-a233-0d83c313acef">
      <UserInfo>
        <DisplayName>SharingLinks.72f0e7e4-d32d-4d7e-ac5b-6a21472f62b6.Flexible.30822dbb-4f03-4bca-a9f5-3ffd60dd01ef</DisplayName>
        <AccountId>19</AccountId>
        <AccountType/>
      </UserInfo>
      <UserInfo>
        <DisplayName>Bendl Christian</DisplayName>
        <AccountId>20</AccountId>
        <AccountType/>
      </UserInfo>
      <UserInfo>
        <DisplayName>SharingLinks.72f0e7e4-d32d-4d7e-ac5b-6a21472f62b6.Flexible.74db458b-3ed6-4687-9488-fffb6ac7e26d</DisplayName>
        <AccountId>21</AccountId>
        <AccountType/>
      </UserInfo>
      <UserInfo>
        <DisplayName>Steibl Inge</DisplayName>
        <AccountId>94</AccountId>
        <AccountType/>
      </UserInfo>
      <UserInfo>
        <DisplayName>Sandmayr Alfred</DisplayName>
        <AccountId>23</AccountId>
        <AccountType/>
      </UserInfo>
    </SharedWithUsers>
    <Bezeichnung xmlns="1728c92d-6b47-4c93-806e-5eb0731ba201" xsi:nil="true"/>
    <Ver_x00f6_ffentlichungsdatum xmlns="1728c92d-6b47-4c93-806e-5eb0731ba2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F44F85-C137-43CF-8C5B-C63FD9F5569C}">
  <ds:schemaRefs>
    <ds:schemaRef ds:uri="http://schemas.microsoft.com/sharepoint/v3/contenttype/forms"/>
  </ds:schemaRefs>
</ds:datastoreItem>
</file>

<file path=customXml/itemProps2.xml><?xml version="1.0" encoding="utf-8"?>
<ds:datastoreItem xmlns:ds="http://schemas.openxmlformats.org/officeDocument/2006/customXml" ds:itemID="{20F2158A-756F-4BA9-9900-10E2DDE84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81D26-B734-4C02-8CA3-85E3C706EAC1}">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1728c92d-6b47-4c93-806e-5eb0731ba201"/>
    <ds:schemaRef ds:uri="5bfeec5d-2341-43a0-a233-0d83c313ace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0FF9A26-B8DB-4CDA-BC50-6D837C12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4980</Characters>
  <Application>Microsoft Office Word</Application>
  <DocSecurity>0</DocSecurity>
  <Lines>41</Lines>
  <Paragraphs>11</Paragraphs>
  <ScaleCrop>false</ScaleCrop>
  <Company>PÖTTINGER Landtechnik GmbH</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Eröffnung Werk St. Georgen</dc:subject>
  <dc:creator>steiing</dc:creator>
  <cp:keywords/>
  <cp:lastModifiedBy>Inge</cp:lastModifiedBy>
  <cp:revision>2</cp:revision>
  <cp:lastPrinted>2021-02-10T03:33:00Z</cp:lastPrinted>
  <dcterms:created xsi:type="dcterms:W3CDTF">2021-06-11T10:58:00Z</dcterms:created>
  <dcterms:modified xsi:type="dcterms:W3CDTF">2021-06-11T10:58:00Z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0x010100B94863BBEF849449870A058E8935B32C</vt:lpwstr>
  </property>
</Properties>
</file>