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847C" w14:textId="77777777" w:rsidR="003B32C4" w:rsidRDefault="009F392D" w:rsidP="28E75155">
      <w:pPr>
        <w:autoSpaceDE w:val="0"/>
        <w:autoSpaceDN w:val="0"/>
        <w:adjustRightInd w:val="0"/>
        <w:spacing w:line="360" w:lineRule="auto"/>
        <w:jc w:val="both"/>
        <w:rPr>
          <w:rFonts w:ascii="Arial" w:hAnsi="Arial" w:cs="Arial"/>
          <w:color w:val="000000" w:themeColor="text1"/>
          <w:sz w:val="40"/>
          <w:szCs w:val="40"/>
        </w:rPr>
      </w:pPr>
      <w:r>
        <w:rPr>
          <w:rFonts w:ascii="Arial" w:hAnsi="Arial"/>
          <w:color w:val="000000" w:themeColor="text1"/>
          <w:sz w:val="40"/>
        </w:rPr>
        <w:t xml:space="preserve">Pöttinger: SERVO 4000 Now with </w:t>
      </w:r>
    </w:p>
    <w:p w14:paraId="1D8A440B" w14:textId="29FEC4D2" w:rsidR="0059599A" w:rsidRPr="00C37426" w:rsidRDefault="007B758C" w:rsidP="28E75155">
      <w:pPr>
        <w:autoSpaceDE w:val="0"/>
        <w:autoSpaceDN w:val="0"/>
        <w:adjustRightInd w:val="0"/>
        <w:spacing w:line="360" w:lineRule="auto"/>
        <w:jc w:val="both"/>
        <w:rPr>
          <w:rFonts w:ascii="Arial" w:hAnsi="Arial" w:cs="Arial"/>
          <w:sz w:val="40"/>
          <w:szCs w:val="40"/>
        </w:rPr>
      </w:pPr>
      <w:r>
        <w:rPr>
          <w:rFonts w:ascii="Arial" w:hAnsi="Arial"/>
          <w:color w:val="000000" w:themeColor="text1"/>
          <w:sz w:val="40"/>
        </w:rPr>
        <w:t>On-Land Ploughing Option</w:t>
      </w:r>
    </w:p>
    <w:p w14:paraId="5C611DF4" w14:textId="7B95DD25" w:rsidR="00124864" w:rsidRDefault="007B758C" w:rsidP="28E75155">
      <w:pPr>
        <w:autoSpaceDE w:val="0"/>
        <w:autoSpaceDN w:val="0"/>
        <w:adjustRightInd w:val="0"/>
        <w:spacing w:line="360" w:lineRule="auto"/>
        <w:jc w:val="both"/>
        <w:rPr>
          <w:rFonts w:ascii="Arial" w:hAnsi="Arial" w:cs="Arial"/>
          <w:sz w:val="32"/>
          <w:szCs w:val="32"/>
        </w:rPr>
      </w:pPr>
      <w:r>
        <w:rPr>
          <w:rFonts w:ascii="Arial" w:hAnsi="Arial"/>
          <w:sz w:val="32"/>
        </w:rPr>
        <w:t>For maximum soil conservation and more user-friendliness</w:t>
      </w:r>
    </w:p>
    <w:p w14:paraId="248DFD04" w14:textId="77777777" w:rsidR="00F937A4" w:rsidRPr="00B31BB7" w:rsidRDefault="00F937A4" w:rsidP="00F937A4">
      <w:pPr>
        <w:spacing w:line="360" w:lineRule="auto"/>
        <w:jc w:val="both"/>
        <w:rPr>
          <w:rFonts w:ascii="Arial" w:hAnsi="Arial" w:cs="Arial"/>
        </w:rPr>
      </w:pPr>
    </w:p>
    <w:p w14:paraId="3EEB10B7" w14:textId="07069A5E" w:rsidR="00B742E6" w:rsidRDefault="006670DA" w:rsidP="00F937A4">
      <w:pPr>
        <w:spacing w:line="360" w:lineRule="auto"/>
        <w:jc w:val="both"/>
        <w:rPr>
          <w:rFonts w:ascii="Arial" w:hAnsi="Arial" w:cs="Arial"/>
        </w:rPr>
      </w:pPr>
      <w:r>
        <w:rPr>
          <w:rFonts w:ascii="Arial" w:hAnsi="Arial"/>
        </w:rPr>
        <w:t>The SERVO 4000 ploughs from Pöttinger, the specialist for the best soil, are being given an additional equipment package for even more operating versatility. The on-land beam link allows travel not only in the furrow, but over unploughed land too.</w:t>
      </w:r>
    </w:p>
    <w:p w14:paraId="23D5C3ED" w14:textId="77777777" w:rsidR="003C304F" w:rsidRPr="00B31BB7" w:rsidRDefault="003C304F" w:rsidP="00F937A4">
      <w:pPr>
        <w:spacing w:line="360" w:lineRule="auto"/>
        <w:jc w:val="both"/>
        <w:rPr>
          <w:rFonts w:ascii="Arial" w:hAnsi="Arial" w:cs="Arial"/>
        </w:rPr>
      </w:pPr>
    </w:p>
    <w:p w14:paraId="0D6B0A15" w14:textId="2CDF6926" w:rsidR="003D07B8" w:rsidRPr="003D07B8" w:rsidRDefault="003D07B8" w:rsidP="00F937A4">
      <w:pPr>
        <w:spacing w:line="360" w:lineRule="auto"/>
        <w:jc w:val="both"/>
        <w:rPr>
          <w:rFonts w:ascii="Arial" w:hAnsi="Arial" w:cs="Arial"/>
          <w:b/>
          <w:bCs/>
        </w:rPr>
      </w:pPr>
      <w:r>
        <w:rPr>
          <w:rFonts w:ascii="Arial" w:hAnsi="Arial"/>
          <w:b/>
        </w:rPr>
        <w:t>2 in 1</w:t>
      </w:r>
    </w:p>
    <w:p w14:paraId="28326635" w14:textId="32196248" w:rsidR="00C23EF9" w:rsidRDefault="001143E1" w:rsidP="00AB523E">
      <w:pPr>
        <w:spacing w:line="360" w:lineRule="auto"/>
        <w:jc w:val="both"/>
        <w:rPr>
          <w:rFonts w:ascii="Arial" w:hAnsi="Arial" w:cs="Arial"/>
        </w:rPr>
      </w:pPr>
      <w:r>
        <w:rPr>
          <w:rFonts w:ascii="Arial" w:hAnsi="Arial"/>
        </w:rPr>
        <w:t>With the on-land equipment, switching from in-furrow to on-land ploughing with the SERVO 4000 is fast and requires only a few steps. This allows fast reactions to changing conditions. The frame is brought into the on-land position by the leading cylinder. This makes it suitable for use with tractors up to an outside width of 3 m. The swing-out path of the leading cylinder can be adapted to the outside width of the tractor using an adjusting sleeve. This reduces the turning radius and the stress exerted when turning. As on the SERVO 4000 ploughs, the pulling point remains preset, also for travel outside the furrow. The principle and set-up of the SERVOMATIC control centre for the on-land equipment remains unchanged, as does the arrangement of the setting points. Plough set-up remains as straightforward and intuitive as before.</w:t>
      </w:r>
    </w:p>
    <w:p w14:paraId="633A214A" w14:textId="77777777" w:rsidR="00372D8C" w:rsidRPr="00B31BB7" w:rsidRDefault="00372D8C" w:rsidP="00F937A4">
      <w:pPr>
        <w:spacing w:line="360" w:lineRule="auto"/>
        <w:jc w:val="both"/>
        <w:rPr>
          <w:rFonts w:ascii="Arial" w:hAnsi="Arial" w:cs="Arial"/>
        </w:rPr>
      </w:pPr>
    </w:p>
    <w:p w14:paraId="2F40515D" w14:textId="77777777" w:rsidR="00610BC8" w:rsidRPr="00C63D84" w:rsidRDefault="00610BC8" w:rsidP="00610BC8">
      <w:pPr>
        <w:spacing w:line="360" w:lineRule="auto"/>
        <w:jc w:val="both"/>
        <w:rPr>
          <w:rFonts w:ascii="Arial" w:hAnsi="Arial" w:cs="Arial"/>
          <w:b/>
          <w:bCs/>
        </w:rPr>
      </w:pPr>
      <w:r>
        <w:rPr>
          <w:rFonts w:ascii="Arial" w:hAnsi="Arial"/>
          <w:b/>
        </w:rPr>
        <w:t>Conserves the soil</w:t>
      </w:r>
    </w:p>
    <w:p w14:paraId="517E23E4" w14:textId="044884CA" w:rsidR="00610BC8" w:rsidRPr="00245201" w:rsidRDefault="00103B6F" w:rsidP="003A2C8C">
      <w:pPr>
        <w:spacing w:line="360" w:lineRule="auto"/>
        <w:jc w:val="both"/>
        <w:rPr>
          <w:rFonts w:ascii="Arial" w:hAnsi="Arial" w:cs="Arial"/>
        </w:rPr>
      </w:pPr>
      <w:r>
        <w:rPr>
          <w:rFonts w:ascii="Arial" w:hAnsi="Arial"/>
        </w:rPr>
        <w:t xml:space="preserve">The new equipment option allows tractors fitted with wide tyres or crawler tracks to drive on untilled soil. This exerts less pressure on the soil. Because the tyre makes no contact with the worked soil, compaction from the tractor is not pressed into deeper soil layers. Likewise, it eliminates the risk of smearing the bottom of the furrow due to wheel slip from tractors driving in the furrow. Preventing </w:t>
      </w:r>
      <w:r>
        <w:rPr>
          <w:rFonts w:ascii="Arial" w:hAnsi="Arial"/>
        </w:rPr>
        <w:lastRenderedPageBreak/>
        <w:t>compaction promotes crop root growth, soil life, and ensures access to water and nutrients. This is the basis for a healthy crop and a successful harvest.</w:t>
      </w:r>
    </w:p>
    <w:p w14:paraId="575DA485" w14:textId="77777777" w:rsidR="0068314A" w:rsidRPr="00B31BB7" w:rsidRDefault="0068314A" w:rsidP="00646AE6">
      <w:pPr>
        <w:spacing w:line="360" w:lineRule="auto"/>
        <w:jc w:val="both"/>
        <w:rPr>
          <w:rFonts w:ascii="Arial" w:hAnsi="Arial" w:cs="Arial"/>
        </w:rPr>
      </w:pPr>
    </w:p>
    <w:p w14:paraId="1BFCFB30" w14:textId="7AA522CF" w:rsidR="00C63D84" w:rsidRPr="00C63D84" w:rsidRDefault="00EA6654" w:rsidP="00646AE6">
      <w:pPr>
        <w:spacing w:line="360" w:lineRule="auto"/>
        <w:jc w:val="both"/>
        <w:rPr>
          <w:rFonts w:ascii="Arial" w:hAnsi="Arial" w:cs="Arial"/>
          <w:b/>
          <w:bCs/>
        </w:rPr>
      </w:pPr>
      <w:r>
        <w:rPr>
          <w:rFonts w:ascii="Arial" w:hAnsi="Arial"/>
          <w:b/>
        </w:rPr>
        <w:t>Convenience and efficiency</w:t>
      </w:r>
    </w:p>
    <w:p w14:paraId="4E43349F" w14:textId="0FD9E01A" w:rsidR="009A53B9" w:rsidRDefault="00357AE7" w:rsidP="00245201">
      <w:pPr>
        <w:spacing w:line="360" w:lineRule="auto"/>
        <w:jc w:val="both"/>
        <w:rPr>
          <w:rFonts w:ascii="Arial" w:hAnsi="Arial" w:cs="Arial"/>
        </w:rPr>
      </w:pPr>
      <w:r>
        <w:rPr>
          <w:rFonts w:ascii="Arial" w:hAnsi="Arial"/>
        </w:rPr>
        <w:t>Because the tractor is parallel to the ground when working on land a more comfortable sitting position is guaranteed, as the vehicle does not tilt owing to its tyres being in the furrow. These features provide great relief to drivers, especially on long working days, while at the same time ensuring precise results.</w:t>
      </w:r>
    </w:p>
    <w:p w14:paraId="17499017" w14:textId="77777777" w:rsidR="005C3B81" w:rsidRPr="00B31BB7" w:rsidRDefault="005C3B81" w:rsidP="00646AE6">
      <w:pPr>
        <w:spacing w:line="360" w:lineRule="auto"/>
        <w:jc w:val="both"/>
        <w:rPr>
          <w:rFonts w:ascii="Arial" w:hAnsi="Arial" w:cs="Arial"/>
          <w:sz w:val="28"/>
          <w:szCs w:val="28"/>
        </w:rPr>
      </w:pPr>
    </w:p>
    <w:p w14:paraId="04EAAEB7" w14:textId="1E80DF1C" w:rsidR="00FC6EC2" w:rsidRPr="00FC6EC2" w:rsidRDefault="005F5409" w:rsidP="00FC6EC2">
      <w:pPr>
        <w:spacing w:line="360" w:lineRule="auto"/>
        <w:jc w:val="both"/>
        <w:rPr>
          <w:rFonts w:ascii="Arial" w:hAnsi="Arial" w:cs="Arial"/>
          <w:b/>
          <w:bCs/>
        </w:rPr>
      </w:pPr>
      <w:r>
        <w:rPr>
          <w:rFonts w:ascii="Arial" w:hAnsi="Arial"/>
          <w:b/>
        </w:rPr>
        <w:t>Power without compromise</w:t>
      </w:r>
    </w:p>
    <w:p w14:paraId="3A3D5D4D" w14:textId="556BAE0F" w:rsidR="00FC6EC2" w:rsidRPr="00FC6EC2" w:rsidRDefault="00FC6EC2" w:rsidP="00FC6EC2">
      <w:pPr>
        <w:spacing w:line="360" w:lineRule="auto"/>
        <w:jc w:val="both"/>
        <w:rPr>
          <w:rFonts w:ascii="Arial" w:hAnsi="Arial" w:cs="Arial"/>
        </w:rPr>
      </w:pPr>
      <w:r>
        <w:rPr>
          <w:rFonts w:ascii="Arial" w:hAnsi="Arial"/>
        </w:rPr>
        <w:t>The SERVO 4000, largest among the mounted ploughs, is designed for maximum output and service life as well as for use with tractors up to 360 hp. The option of on-land ploughing brings greater flexibility for optimum and “made-to-measure” ploughing while at the same time conserving the soil structure.</w:t>
      </w:r>
    </w:p>
    <w:p w14:paraId="0A393B2E" w14:textId="4B8198CC" w:rsidR="00F90FD0" w:rsidRPr="00B31BB7" w:rsidRDefault="00F90FD0" w:rsidP="00646AE6">
      <w:pPr>
        <w:spacing w:line="360" w:lineRule="auto"/>
        <w:jc w:val="both"/>
        <w:rPr>
          <w:rFonts w:ascii="Arial" w:hAnsi="Arial" w:cs="Arial"/>
        </w:rPr>
      </w:pPr>
    </w:p>
    <w:p w14:paraId="5DCC4521" w14:textId="5AF5292B" w:rsidR="00A20902" w:rsidRDefault="2770A13B" w:rsidP="28E75155">
      <w:pPr>
        <w:spacing w:after="120"/>
        <w:rPr>
          <w:rFonts w:ascii="Arial" w:hAnsi="Arial" w:cs="Arial"/>
          <w:b/>
          <w:bCs/>
        </w:rPr>
      </w:pPr>
      <w:r>
        <w:rPr>
          <w:rFonts w:ascii="Arial" w:hAnsi="Arial"/>
          <w:b/>
        </w:rPr>
        <w:t xml:space="preserve">Photo preview:  </w:t>
      </w:r>
    </w:p>
    <w:tbl>
      <w:tblPr>
        <w:tblStyle w:val="Tabellenraster"/>
        <w:tblW w:w="0" w:type="auto"/>
        <w:tblLook w:val="04A0" w:firstRow="1" w:lastRow="0" w:firstColumn="1" w:lastColumn="0" w:noHBand="0" w:noVBand="1"/>
      </w:tblPr>
      <w:tblGrid>
        <w:gridCol w:w="4315"/>
        <w:gridCol w:w="4315"/>
      </w:tblGrid>
      <w:tr w:rsidR="00A20902" w14:paraId="0EE65C77" w14:textId="77777777" w:rsidTr="001B05C5">
        <w:tc>
          <w:tcPr>
            <w:tcW w:w="5098" w:type="dxa"/>
          </w:tcPr>
          <w:p w14:paraId="0084EBBE" w14:textId="141C21E3" w:rsidR="00A20902" w:rsidRDefault="0091767D" w:rsidP="00C54093">
            <w:pPr>
              <w:spacing w:after="120"/>
              <w:jc w:val="center"/>
              <w:rPr>
                <w:rFonts w:ascii="Arial" w:hAnsi="Arial" w:cs="Arial"/>
                <w:b/>
                <w:sz w:val="18"/>
                <w:szCs w:val="18"/>
              </w:rPr>
            </w:pPr>
            <w:r>
              <w:rPr>
                <w:noProof/>
              </w:rPr>
              <w:drawing>
                <wp:anchor distT="0" distB="0" distL="114300" distR="114300" simplePos="0" relativeHeight="251661312" behindDoc="0" locked="0" layoutInCell="1" allowOverlap="1" wp14:anchorId="164CC713" wp14:editId="6C97758D">
                  <wp:simplePos x="0" y="0"/>
                  <wp:positionH relativeFrom="column">
                    <wp:posOffset>614045</wp:posOffset>
                  </wp:positionH>
                  <wp:positionV relativeFrom="paragraph">
                    <wp:posOffset>119380</wp:posOffset>
                  </wp:positionV>
                  <wp:extent cx="1498360" cy="1000125"/>
                  <wp:effectExtent l="0" t="0" r="6985" b="0"/>
                  <wp:wrapNone/>
                  <wp:docPr id="12163311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0910" cy="10018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C79E77" w14:textId="77777777" w:rsidR="00A20902" w:rsidRDefault="00A20902" w:rsidP="157E7F1B">
            <w:pPr>
              <w:spacing w:after="120"/>
              <w:jc w:val="center"/>
            </w:pPr>
          </w:p>
          <w:p w14:paraId="2E0C2F11" w14:textId="77777777" w:rsidR="0015175F" w:rsidRDefault="0015175F" w:rsidP="157E7F1B">
            <w:pPr>
              <w:spacing w:after="120"/>
              <w:jc w:val="center"/>
            </w:pPr>
          </w:p>
          <w:p w14:paraId="6C084E6C" w14:textId="77777777" w:rsidR="0015175F" w:rsidRDefault="0015175F" w:rsidP="157E7F1B">
            <w:pPr>
              <w:spacing w:after="120"/>
              <w:jc w:val="center"/>
            </w:pPr>
          </w:p>
          <w:p w14:paraId="065488F5" w14:textId="0996074D" w:rsidR="0015175F" w:rsidRPr="00822CE4" w:rsidRDefault="0015175F" w:rsidP="157E7F1B">
            <w:pPr>
              <w:spacing w:after="120"/>
              <w:jc w:val="center"/>
            </w:pPr>
          </w:p>
        </w:tc>
        <w:tc>
          <w:tcPr>
            <w:tcW w:w="3532" w:type="dxa"/>
          </w:tcPr>
          <w:p w14:paraId="76F52501" w14:textId="71197248" w:rsidR="005C3B81" w:rsidRDefault="00144DB2" w:rsidP="0015175F">
            <w:pPr>
              <w:spacing w:after="120"/>
            </w:pPr>
            <w:r>
              <w:rPr>
                <w:noProof/>
              </w:rPr>
              <w:drawing>
                <wp:anchor distT="0" distB="0" distL="114300" distR="114300" simplePos="0" relativeHeight="251659264" behindDoc="0" locked="0" layoutInCell="1" allowOverlap="1" wp14:anchorId="38215A55" wp14:editId="685E9A53">
                  <wp:simplePos x="0" y="0"/>
                  <wp:positionH relativeFrom="column">
                    <wp:posOffset>455295</wp:posOffset>
                  </wp:positionH>
                  <wp:positionV relativeFrom="paragraph">
                    <wp:posOffset>62230</wp:posOffset>
                  </wp:positionV>
                  <wp:extent cx="1431925" cy="1073785"/>
                  <wp:effectExtent l="0" t="0" r="0" b="0"/>
                  <wp:wrapThrough wrapText="bothSides">
                    <wp:wrapPolygon edited="0">
                      <wp:start x="0" y="0"/>
                      <wp:lineTo x="0" y="21076"/>
                      <wp:lineTo x="21265" y="21076"/>
                      <wp:lineTo x="21265" y="0"/>
                      <wp:lineTo x="0" y="0"/>
                    </wp:wrapPolygon>
                  </wp:wrapThrough>
                  <wp:docPr id="40390553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431925" cy="1073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598F97" w14:textId="5BA2D9C1" w:rsidR="00A20902" w:rsidRDefault="00A20902" w:rsidP="00C54093">
            <w:pPr>
              <w:spacing w:after="120"/>
              <w:jc w:val="center"/>
            </w:pPr>
          </w:p>
        </w:tc>
      </w:tr>
      <w:tr w:rsidR="00A20902" w:rsidRPr="001D2352" w14:paraId="4B54FC26" w14:textId="77777777" w:rsidTr="001B05C5">
        <w:tc>
          <w:tcPr>
            <w:tcW w:w="5098" w:type="dxa"/>
          </w:tcPr>
          <w:p w14:paraId="6647F4C7" w14:textId="3700AF8F" w:rsidR="00A20902" w:rsidRPr="00C63308" w:rsidRDefault="00312E64" w:rsidP="0015175F">
            <w:pPr>
              <w:spacing w:line="259" w:lineRule="auto"/>
              <w:jc w:val="center"/>
              <w:rPr>
                <w:rFonts w:ascii="Arial" w:hAnsi="Arial" w:cs="Arial"/>
                <w:sz w:val="22"/>
                <w:szCs w:val="22"/>
              </w:rPr>
            </w:pPr>
            <w:r w:rsidRPr="00C63308">
              <w:rPr>
                <w:rFonts w:ascii="Arial" w:hAnsi="Arial"/>
                <w:sz w:val="22"/>
                <w:szCs w:val="22"/>
              </w:rPr>
              <w:t>SERVO 4000: for both on-land and in-furrow ploughing</w:t>
            </w:r>
          </w:p>
        </w:tc>
        <w:tc>
          <w:tcPr>
            <w:tcW w:w="3532" w:type="dxa"/>
          </w:tcPr>
          <w:p w14:paraId="71866170" w14:textId="73ED00E9" w:rsidR="00A20902" w:rsidRPr="00C63308" w:rsidRDefault="00AC2E3D" w:rsidP="0015175F">
            <w:pPr>
              <w:spacing w:after="120"/>
              <w:jc w:val="center"/>
              <w:rPr>
                <w:rFonts w:ascii="Arial" w:hAnsi="Arial" w:cs="Arial"/>
                <w:sz w:val="22"/>
                <w:szCs w:val="22"/>
              </w:rPr>
            </w:pPr>
            <w:r w:rsidRPr="00C63308">
              <w:rPr>
                <w:rFonts w:ascii="Arial" w:hAnsi="Arial"/>
                <w:sz w:val="22"/>
                <w:szCs w:val="22"/>
              </w:rPr>
              <w:t>Maximum soil conservation thanks to wide tyres or crawler tracks</w:t>
            </w:r>
          </w:p>
        </w:tc>
      </w:tr>
      <w:tr w:rsidR="00A20902" w:rsidRPr="00D95A2D" w14:paraId="07E22897" w14:textId="77777777" w:rsidTr="001B05C5">
        <w:tc>
          <w:tcPr>
            <w:tcW w:w="5098" w:type="dxa"/>
          </w:tcPr>
          <w:p w14:paraId="165A1E64" w14:textId="2F965A1B" w:rsidR="00E403A7" w:rsidRPr="00D95A2D" w:rsidRDefault="00000000" w:rsidP="0015175F">
            <w:pPr>
              <w:jc w:val="center"/>
              <w:rPr>
                <w:rFonts w:ascii="Arial" w:hAnsi="Arial" w:cs="Arial"/>
                <w:bCs/>
                <w:sz w:val="20"/>
                <w:szCs w:val="20"/>
              </w:rPr>
            </w:pPr>
            <w:hyperlink r:id="rId13" w:history="1">
              <w:r w:rsidR="00B31BB7" w:rsidRPr="00D95A2D">
                <w:rPr>
                  <w:rStyle w:val="Hyperlink"/>
                  <w:rFonts w:ascii="Arial" w:hAnsi="Arial" w:cs="Arial"/>
                  <w:bCs/>
                  <w:sz w:val="20"/>
                  <w:szCs w:val="20"/>
                </w:rPr>
                <w:t>https://www.poettinger.at/de_at/newsroom/pressebild/153754</w:t>
              </w:r>
            </w:hyperlink>
          </w:p>
        </w:tc>
        <w:tc>
          <w:tcPr>
            <w:tcW w:w="3532" w:type="dxa"/>
          </w:tcPr>
          <w:p w14:paraId="1A4C9AFA" w14:textId="4CCB8F40" w:rsidR="001949A4" w:rsidRPr="00D95A2D" w:rsidRDefault="00C63308" w:rsidP="0015175F">
            <w:pPr>
              <w:jc w:val="center"/>
              <w:rPr>
                <w:rStyle w:val="Hyperlink"/>
                <w:sz w:val="20"/>
                <w:szCs w:val="20"/>
              </w:rPr>
            </w:pPr>
            <w:r w:rsidRPr="00D95A2D">
              <w:rPr>
                <w:rStyle w:val="Hyperlink"/>
                <w:rFonts w:ascii="Arial" w:hAnsi="Arial" w:cs="Arial"/>
                <w:sz w:val="20"/>
                <w:szCs w:val="20"/>
              </w:rPr>
              <w:t>https://www.poettinger.at/de_at/newsroom/pressebild/153755</w:t>
            </w:r>
          </w:p>
        </w:tc>
      </w:tr>
    </w:tbl>
    <w:p w14:paraId="0A3BCC13" w14:textId="77777777" w:rsidR="00A20902" w:rsidRPr="00B31BB7" w:rsidRDefault="00A20902" w:rsidP="00A20902">
      <w:pPr>
        <w:spacing w:line="360" w:lineRule="auto"/>
        <w:jc w:val="both"/>
      </w:pPr>
    </w:p>
    <w:p w14:paraId="3310B69E" w14:textId="77777777"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14" w:history="1">
        <w:r>
          <w:rPr>
            <w:rStyle w:val="Hyperlink"/>
            <w:rFonts w:ascii="Arial" w:hAnsi="Arial"/>
            <w:snapToGrid w:val="0"/>
          </w:rPr>
          <w:t>http://www.poettinger.at/presse</w:t>
        </w:r>
      </w:hyperlink>
    </w:p>
    <w:sectPr w:rsidR="00A20902" w:rsidRPr="00A20902" w:rsidSect="00C51F95">
      <w:headerReference w:type="default"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60BF" w14:textId="77777777" w:rsidR="00E85017" w:rsidRDefault="00E85017">
      <w:r>
        <w:separator/>
      </w:r>
    </w:p>
  </w:endnote>
  <w:endnote w:type="continuationSeparator" w:id="0">
    <w:p w14:paraId="156B9BF9" w14:textId="77777777" w:rsidR="00E85017" w:rsidRDefault="00E85017">
      <w:r>
        <w:continuationSeparator/>
      </w:r>
    </w:p>
  </w:endnote>
  <w:endnote w:type="continuationNotice" w:id="1">
    <w:p w14:paraId="4FD656B6" w14:textId="77777777" w:rsidR="00E85017" w:rsidRDefault="00E85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Content>
      <w:p w14:paraId="1DC3830F" w14:textId="77777777" w:rsidR="009922C4" w:rsidRDefault="009922C4" w:rsidP="0059599A">
        <w:pPr>
          <w:rPr>
            <w:rFonts w:ascii="Arial" w:hAnsi="Arial" w:cs="Arial"/>
            <w:color w:val="808080" w:themeColor="background1" w:themeShade="80"/>
          </w:rPr>
        </w:pPr>
      </w:p>
      <w:p w14:paraId="666DD301" w14:textId="2142E121" w:rsidR="0059599A" w:rsidRPr="0059599A" w:rsidRDefault="0059599A" w:rsidP="0059599A">
        <w:pPr>
          <w:rPr>
            <w:rFonts w:ascii="Arial" w:hAnsi="Arial" w:cs="Arial"/>
            <w:b/>
            <w:color w:val="808080" w:themeColor="background1" w:themeShade="80"/>
            <w:sz w:val="18"/>
            <w:szCs w:val="18"/>
          </w:rPr>
        </w:pPr>
        <w:r>
          <w:rPr>
            <w:rFonts w:ascii="Arial" w:hAnsi="Arial"/>
            <w:b/>
            <w:color w:val="808080" w:themeColor="background1" w:themeShade="80"/>
            <w:sz w:val="18"/>
          </w:rPr>
          <w:t>PÖTTINGER Landtechnik GmbH - Corporate communication</w:t>
        </w:r>
      </w:p>
      <w:p w14:paraId="1E44C134" w14:textId="0D6A01E5" w:rsidR="0059599A" w:rsidRPr="0059599A" w:rsidRDefault="0059599A" w:rsidP="0059599A">
        <w:pPr>
          <w:rPr>
            <w:rFonts w:ascii="Arial" w:hAnsi="Arial" w:cs="Arial"/>
            <w:color w:val="808080" w:themeColor="background1" w:themeShade="80"/>
            <w:sz w:val="18"/>
            <w:szCs w:val="18"/>
          </w:rPr>
        </w:pPr>
        <w:r>
          <w:rPr>
            <w:rFonts w:ascii="Arial" w:hAnsi="Arial"/>
            <w:color w:val="808080" w:themeColor="background1" w:themeShade="80"/>
            <w:sz w:val="18"/>
          </w:rPr>
          <w:t>Inge Steibl, Silja Kempinger, Industriegelände 1, A-4710 Grieskirchen</w:t>
        </w:r>
      </w:p>
      <w:p w14:paraId="4EB4BAB0" w14:textId="4405FF38" w:rsidR="00854222" w:rsidRPr="005A7E57" w:rsidRDefault="0059599A" w:rsidP="00F831FA">
        <w:pPr>
          <w:pStyle w:val="Fuzeile"/>
          <w:rPr>
            <w:rFonts w:ascii="Arial" w:hAnsi="Arial" w:cs="Arial"/>
            <w:color w:val="808080" w:themeColor="background1" w:themeShade="80"/>
          </w:rPr>
        </w:pPr>
        <w:r>
          <w:rPr>
            <w:rFonts w:ascii="Arial" w:hAnsi="Arial"/>
            <w:color w:val="808080" w:themeColor="background1" w:themeShade="80"/>
            <w:sz w:val="18"/>
          </w:rPr>
          <w:t xml:space="preserve">Phone: +43 7248 600-2415, Email: </w:t>
        </w:r>
        <w:hyperlink r:id="rId1" w:history="1">
          <w:r>
            <w:rPr>
              <w:rFonts w:ascii="Arial" w:hAnsi="Arial"/>
              <w:color w:val="808080" w:themeColor="background1" w:themeShade="80"/>
              <w:sz w:val="18"/>
            </w:rPr>
            <w:t>inge.steibl@poettinger.at</w:t>
          </w:r>
        </w:hyperlink>
        <w:r>
          <w:rPr>
            <w:rFonts w:ascii="Arial" w:hAnsi="Arial"/>
            <w:color w:val="808080" w:themeColor="background1" w:themeShade="80"/>
            <w:sz w:val="18"/>
          </w:rPr>
          <w:t xml:space="preserve">, silja.kempinger@poettinger.at , </w:t>
        </w:r>
        <w:hyperlink r:id="rId2" w:history="1">
          <w:r>
            <w:rPr>
              <w:rFonts w:ascii="Arial" w:hAnsi="Arial"/>
              <w:color w:val="808080" w:themeColor="background1" w:themeShade="80"/>
              <w:sz w:val="18"/>
            </w:rPr>
            <w:t>www.poettinger.at</w:t>
          </w:r>
        </w:hyperlink>
        <w:r>
          <w:rPr>
            <w:rFonts w:ascii="Arial" w:hAnsi="Arial"/>
            <w:color w:val="808080" w:themeColor="background1" w:themeShade="80"/>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EA1F" w14:textId="77777777" w:rsidR="00E85017" w:rsidRDefault="00E85017">
      <w:r>
        <w:separator/>
      </w:r>
    </w:p>
  </w:footnote>
  <w:footnote w:type="continuationSeparator" w:id="0">
    <w:p w14:paraId="4A5786AB" w14:textId="77777777" w:rsidR="00E85017" w:rsidRDefault="00E85017">
      <w:r>
        <w:continuationSeparator/>
      </w:r>
    </w:p>
  </w:footnote>
  <w:footnote w:type="continuationNotice" w:id="1">
    <w:p w14:paraId="23BF65F0" w14:textId="77777777" w:rsidR="00E85017" w:rsidRDefault="00E850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1F6A48">
    <w:pPr>
      <w:pStyle w:val="Kopfzeile"/>
      <w:tabs>
        <w:tab w:val="clear" w:pos="4320"/>
        <w:tab w:val="left" w:pos="4140"/>
      </w:tabs>
      <w:rPr>
        <w:sz w:val="28"/>
        <w:szCs w:val="28"/>
      </w:rPr>
    </w:pPr>
    <w:r>
      <w:rPr>
        <w:rFonts w:ascii="Arial" w:hAnsi="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256943E0" w:rsidR="00854222" w:rsidRPr="0059599A" w:rsidRDefault="005B1713" w:rsidP="00BE5587">
    <w:pPr>
      <w:pStyle w:val="Kopfzeil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 xml:space="preserve">Press release                                            </w:t>
    </w:r>
  </w:p>
  <w:p w14:paraId="68AAB7B2" w14:textId="77777777" w:rsidR="005B1713" w:rsidRDefault="005B1713" w:rsidP="00BE5587">
    <w:pPr>
      <w:pStyle w:val="Kopfzeile"/>
      <w:tabs>
        <w:tab w:val="clear" w:pos="4320"/>
        <w:tab w:val="left" w:pos="4140"/>
      </w:tabs>
    </w:pPr>
  </w:p>
  <w:p w14:paraId="3960735B" w14:textId="77777777" w:rsidR="009922C4" w:rsidRDefault="009922C4" w:rsidP="00BE5587">
    <w:pPr>
      <w:pStyle w:val="Kopfzeil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3in;height:3in" o:bullet="t"/>
    </w:pict>
  </w:numPicBullet>
  <w:numPicBullet w:numPicBulletId="1">
    <w:pict>
      <v:shape id="_x0000_i1159" type="#_x0000_t75" style="width:3in;height:3in" o:bullet="t"/>
    </w:pict>
  </w:numPicBullet>
  <w:numPicBullet w:numPicBulletId="2">
    <w:pict>
      <v:shape id="_x0000_i1160" type="#_x0000_t75" style="width:3in;height:3in" o:bullet="t"/>
    </w:pict>
  </w:numPicBullet>
  <w:numPicBullet w:numPicBulletId="3">
    <w:pict>
      <v:shape id="_x0000_i1161" type="#_x0000_t75" style="width:3in;height:3in" o:bullet="t"/>
    </w:pict>
  </w:numPicBullet>
  <w:numPicBullet w:numPicBulletId="4">
    <w:pict>
      <v:shape id="_x0000_i1162" type="#_x0000_t75" style="width:3in;height:3in" o:bullet="t"/>
    </w:pict>
  </w:numPicBullet>
  <w:numPicBullet w:numPicBulletId="5">
    <w:pict>
      <v:shape id="_x0000_i1163"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0462005">
    <w:abstractNumId w:val="6"/>
  </w:num>
  <w:num w:numId="2" w16cid:durableId="813565903">
    <w:abstractNumId w:val="13"/>
  </w:num>
  <w:num w:numId="3" w16cid:durableId="208424464">
    <w:abstractNumId w:val="2"/>
  </w:num>
  <w:num w:numId="4" w16cid:durableId="588538780">
    <w:abstractNumId w:val="4"/>
  </w:num>
  <w:num w:numId="5" w16cid:durableId="2087065035">
    <w:abstractNumId w:val="3"/>
  </w:num>
  <w:num w:numId="6" w16cid:durableId="1308969627">
    <w:abstractNumId w:val="0"/>
    <w:lvlOverride w:ilvl="0">
      <w:lvl w:ilvl="0">
        <w:numFmt w:val="bullet"/>
        <w:lvlText w:val=""/>
        <w:legacy w:legacy="1" w:legacySpace="0" w:legacyIndent="0"/>
        <w:lvlJc w:val="left"/>
        <w:rPr>
          <w:rFonts w:ascii="Symbol" w:hAnsi="Symbol" w:hint="default"/>
          <w:sz w:val="22"/>
        </w:rPr>
      </w:lvl>
    </w:lvlOverride>
  </w:num>
  <w:num w:numId="7" w16cid:durableId="883372519">
    <w:abstractNumId w:val="1"/>
  </w:num>
  <w:num w:numId="8" w16cid:durableId="1492988611">
    <w:abstractNumId w:val="12"/>
  </w:num>
  <w:num w:numId="9" w16cid:durableId="1937247824">
    <w:abstractNumId w:val="5"/>
  </w:num>
  <w:num w:numId="10" w16cid:durableId="999424236">
    <w:abstractNumId w:val="11"/>
  </w:num>
  <w:num w:numId="11" w16cid:durableId="1867673263">
    <w:abstractNumId w:val="9"/>
  </w:num>
  <w:num w:numId="12" w16cid:durableId="2060785510">
    <w:abstractNumId w:val="10"/>
  </w:num>
  <w:num w:numId="13" w16cid:durableId="1284653718">
    <w:abstractNumId w:val="8"/>
  </w:num>
  <w:num w:numId="14" w16cid:durableId="1959869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91E"/>
    <w:rsid w:val="000054F3"/>
    <w:rsid w:val="00005D4E"/>
    <w:rsid w:val="00010197"/>
    <w:rsid w:val="0001453A"/>
    <w:rsid w:val="000231FA"/>
    <w:rsid w:val="00026F27"/>
    <w:rsid w:val="00027535"/>
    <w:rsid w:val="00030622"/>
    <w:rsid w:val="00030D4E"/>
    <w:rsid w:val="000313F4"/>
    <w:rsid w:val="000315CE"/>
    <w:rsid w:val="00031992"/>
    <w:rsid w:val="00032EA2"/>
    <w:rsid w:val="000367A1"/>
    <w:rsid w:val="00037D73"/>
    <w:rsid w:val="000432F3"/>
    <w:rsid w:val="00043441"/>
    <w:rsid w:val="00046809"/>
    <w:rsid w:val="00052CB2"/>
    <w:rsid w:val="00056DD4"/>
    <w:rsid w:val="00063749"/>
    <w:rsid w:val="000637D1"/>
    <w:rsid w:val="00070559"/>
    <w:rsid w:val="00074486"/>
    <w:rsid w:val="00075D98"/>
    <w:rsid w:val="00076A17"/>
    <w:rsid w:val="00077617"/>
    <w:rsid w:val="000776EC"/>
    <w:rsid w:val="0008145B"/>
    <w:rsid w:val="0008279A"/>
    <w:rsid w:val="000833EA"/>
    <w:rsid w:val="00083C0F"/>
    <w:rsid w:val="0008459E"/>
    <w:rsid w:val="0008508C"/>
    <w:rsid w:val="00097DFE"/>
    <w:rsid w:val="000A671E"/>
    <w:rsid w:val="000B0999"/>
    <w:rsid w:val="000B1D1A"/>
    <w:rsid w:val="000B2825"/>
    <w:rsid w:val="000C365D"/>
    <w:rsid w:val="000D1677"/>
    <w:rsid w:val="000E0152"/>
    <w:rsid w:val="000E2C9E"/>
    <w:rsid w:val="000F4E39"/>
    <w:rsid w:val="000F7119"/>
    <w:rsid w:val="00100D3B"/>
    <w:rsid w:val="001033AA"/>
    <w:rsid w:val="00103B6F"/>
    <w:rsid w:val="001078EC"/>
    <w:rsid w:val="001143E1"/>
    <w:rsid w:val="00114F68"/>
    <w:rsid w:val="001157F0"/>
    <w:rsid w:val="00124864"/>
    <w:rsid w:val="00124A77"/>
    <w:rsid w:val="001264F6"/>
    <w:rsid w:val="00127561"/>
    <w:rsid w:val="00131260"/>
    <w:rsid w:val="00131BC8"/>
    <w:rsid w:val="00132B85"/>
    <w:rsid w:val="00134ECA"/>
    <w:rsid w:val="00135DB8"/>
    <w:rsid w:val="0013620D"/>
    <w:rsid w:val="0014228A"/>
    <w:rsid w:val="00144DB2"/>
    <w:rsid w:val="0015175F"/>
    <w:rsid w:val="00154751"/>
    <w:rsid w:val="00154B02"/>
    <w:rsid w:val="0016041B"/>
    <w:rsid w:val="00161C2C"/>
    <w:rsid w:val="00162FA1"/>
    <w:rsid w:val="00170421"/>
    <w:rsid w:val="001726F4"/>
    <w:rsid w:val="00173712"/>
    <w:rsid w:val="00174F37"/>
    <w:rsid w:val="00180791"/>
    <w:rsid w:val="00181656"/>
    <w:rsid w:val="00185992"/>
    <w:rsid w:val="00187F4E"/>
    <w:rsid w:val="001949A4"/>
    <w:rsid w:val="001976D3"/>
    <w:rsid w:val="001A1BC9"/>
    <w:rsid w:val="001A2CF8"/>
    <w:rsid w:val="001A771E"/>
    <w:rsid w:val="001B05C5"/>
    <w:rsid w:val="001B150E"/>
    <w:rsid w:val="001B1C9C"/>
    <w:rsid w:val="001B3BC8"/>
    <w:rsid w:val="001C2342"/>
    <w:rsid w:val="001C3FF6"/>
    <w:rsid w:val="001C697A"/>
    <w:rsid w:val="001D0EE8"/>
    <w:rsid w:val="001D138B"/>
    <w:rsid w:val="001D2352"/>
    <w:rsid w:val="001E40E2"/>
    <w:rsid w:val="001F4409"/>
    <w:rsid w:val="001F6A48"/>
    <w:rsid w:val="001F77C7"/>
    <w:rsid w:val="0021013B"/>
    <w:rsid w:val="00210D30"/>
    <w:rsid w:val="00215028"/>
    <w:rsid w:val="0021685E"/>
    <w:rsid w:val="00216C68"/>
    <w:rsid w:val="00225219"/>
    <w:rsid w:val="002264D8"/>
    <w:rsid w:val="002268E6"/>
    <w:rsid w:val="0023506E"/>
    <w:rsid w:val="002375A2"/>
    <w:rsid w:val="00245201"/>
    <w:rsid w:val="00247FEA"/>
    <w:rsid w:val="00252533"/>
    <w:rsid w:val="002563B8"/>
    <w:rsid w:val="0026127A"/>
    <w:rsid w:val="0026185F"/>
    <w:rsid w:val="00262F4B"/>
    <w:rsid w:val="0026420E"/>
    <w:rsid w:val="00267637"/>
    <w:rsid w:val="002744A4"/>
    <w:rsid w:val="00275EEC"/>
    <w:rsid w:val="002821A9"/>
    <w:rsid w:val="00285366"/>
    <w:rsid w:val="0028554E"/>
    <w:rsid w:val="002856B1"/>
    <w:rsid w:val="002A16BC"/>
    <w:rsid w:val="002A36F5"/>
    <w:rsid w:val="002B095D"/>
    <w:rsid w:val="002B1B92"/>
    <w:rsid w:val="002B3BAE"/>
    <w:rsid w:val="002B544B"/>
    <w:rsid w:val="002C1821"/>
    <w:rsid w:val="002C1D41"/>
    <w:rsid w:val="002D0403"/>
    <w:rsid w:val="002D0A48"/>
    <w:rsid w:val="002D1E65"/>
    <w:rsid w:val="002D4E4B"/>
    <w:rsid w:val="002D7B0A"/>
    <w:rsid w:val="002D7B8D"/>
    <w:rsid w:val="002E0C86"/>
    <w:rsid w:val="002E1261"/>
    <w:rsid w:val="003014EB"/>
    <w:rsid w:val="0030234F"/>
    <w:rsid w:val="0030323D"/>
    <w:rsid w:val="00306B6C"/>
    <w:rsid w:val="00306DB5"/>
    <w:rsid w:val="00310400"/>
    <w:rsid w:val="00312E64"/>
    <w:rsid w:val="0031371C"/>
    <w:rsid w:val="003149E1"/>
    <w:rsid w:val="003151EB"/>
    <w:rsid w:val="0032129B"/>
    <w:rsid w:val="00321B75"/>
    <w:rsid w:val="00322CDF"/>
    <w:rsid w:val="003235B3"/>
    <w:rsid w:val="00326A6B"/>
    <w:rsid w:val="003312E3"/>
    <w:rsid w:val="0033638F"/>
    <w:rsid w:val="00336CB1"/>
    <w:rsid w:val="00343AF3"/>
    <w:rsid w:val="00346BF0"/>
    <w:rsid w:val="00347FEF"/>
    <w:rsid w:val="0035236E"/>
    <w:rsid w:val="0035287F"/>
    <w:rsid w:val="00353DFF"/>
    <w:rsid w:val="003556F1"/>
    <w:rsid w:val="00355BC7"/>
    <w:rsid w:val="00357AE7"/>
    <w:rsid w:val="00360D0C"/>
    <w:rsid w:val="00366FC0"/>
    <w:rsid w:val="00372838"/>
    <w:rsid w:val="00372D8C"/>
    <w:rsid w:val="003768D3"/>
    <w:rsid w:val="003779A2"/>
    <w:rsid w:val="00383423"/>
    <w:rsid w:val="00387A94"/>
    <w:rsid w:val="003901C7"/>
    <w:rsid w:val="00391497"/>
    <w:rsid w:val="00396EF5"/>
    <w:rsid w:val="0039714C"/>
    <w:rsid w:val="003A2C8C"/>
    <w:rsid w:val="003A4567"/>
    <w:rsid w:val="003A7018"/>
    <w:rsid w:val="003B32C4"/>
    <w:rsid w:val="003C11FC"/>
    <w:rsid w:val="003C304F"/>
    <w:rsid w:val="003C3AF2"/>
    <w:rsid w:val="003D07B8"/>
    <w:rsid w:val="003D1468"/>
    <w:rsid w:val="003D2347"/>
    <w:rsid w:val="003D32DF"/>
    <w:rsid w:val="003D6665"/>
    <w:rsid w:val="003E1D60"/>
    <w:rsid w:val="003E2C83"/>
    <w:rsid w:val="003E6BC0"/>
    <w:rsid w:val="003F2496"/>
    <w:rsid w:val="003F6ED7"/>
    <w:rsid w:val="00400CC5"/>
    <w:rsid w:val="00400D9C"/>
    <w:rsid w:val="00401ACE"/>
    <w:rsid w:val="00402209"/>
    <w:rsid w:val="00413495"/>
    <w:rsid w:val="004144D6"/>
    <w:rsid w:val="00415777"/>
    <w:rsid w:val="0041793F"/>
    <w:rsid w:val="004334A4"/>
    <w:rsid w:val="00434910"/>
    <w:rsid w:val="00435957"/>
    <w:rsid w:val="00436EEC"/>
    <w:rsid w:val="004421AC"/>
    <w:rsid w:val="00442BF6"/>
    <w:rsid w:val="00444BC0"/>
    <w:rsid w:val="00451BC6"/>
    <w:rsid w:val="00454626"/>
    <w:rsid w:val="00456296"/>
    <w:rsid w:val="00457EA4"/>
    <w:rsid w:val="004612A2"/>
    <w:rsid w:val="00470DA5"/>
    <w:rsid w:val="004722D3"/>
    <w:rsid w:val="00472555"/>
    <w:rsid w:val="00481E28"/>
    <w:rsid w:val="00484BBB"/>
    <w:rsid w:val="00492B3A"/>
    <w:rsid w:val="004975B8"/>
    <w:rsid w:val="0049761C"/>
    <w:rsid w:val="00497DD5"/>
    <w:rsid w:val="004A13A7"/>
    <w:rsid w:val="004A36BA"/>
    <w:rsid w:val="004A6147"/>
    <w:rsid w:val="004B0317"/>
    <w:rsid w:val="004B1E13"/>
    <w:rsid w:val="004B1EAA"/>
    <w:rsid w:val="004B279E"/>
    <w:rsid w:val="004B78B7"/>
    <w:rsid w:val="004C17FC"/>
    <w:rsid w:val="004C29A1"/>
    <w:rsid w:val="004C4F3B"/>
    <w:rsid w:val="004C6735"/>
    <w:rsid w:val="004C77E4"/>
    <w:rsid w:val="004D12C9"/>
    <w:rsid w:val="004D258F"/>
    <w:rsid w:val="004D512C"/>
    <w:rsid w:val="004E4175"/>
    <w:rsid w:val="004E661E"/>
    <w:rsid w:val="004F6D59"/>
    <w:rsid w:val="0050249D"/>
    <w:rsid w:val="005077E9"/>
    <w:rsid w:val="00507E50"/>
    <w:rsid w:val="00513582"/>
    <w:rsid w:val="005154F3"/>
    <w:rsid w:val="00515B1E"/>
    <w:rsid w:val="00520606"/>
    <w:rsid w:val="005245E3"/>
    <w:rsid w:val="00531516"/>
    <w:rsid w:val="00541A09"/>
    <w:rsid w:val="00543B68"/>
    <w:rsid w:val="00544C50"/>
    <w:rsid w:val="00550F81"/>
    <w:rsid w:val="00554614"/>
    <w:rsid w:val="00554CA1"/>
    <w:rsid w:val="00562F2B"/>
    <w:rsid w:val="005678A3"/>
    <w:rsid w:val="00572B1F"/>
    <w:rsid w:val="00572CA6"/>
    <w:rsid w:val="005817C0"/>
    <w:rsid w:val="00584AEB"/>
    <w:rsid w:val="00585F97"/>
    <w:rsid w:val="0059599A"/>
    <w:rsid w:val="005A1DE3"/>
    <w:rsid w:val="005A3570"/>
    <w:rsid w:val="005A454A"/>
    <w:rsid w:val="005A4F0A"/>
    <w:rsid w:val="005A7E57"/>
    <w:rsid w:val="005B1713"/>
    <w:rsid w:val="005B305B"/>
    <w:rsid w:val="005B45CF"/>
    <w:rsid w:val="005C02F5"/>
    <w:rsid w:val="005C0783"/>
    <w:rsid w:val="005C3B1E"/>
    <w:rsid w:val="005C3B81"/>
    <w:rsid w:val="005C6518"/>
    <w:rsid w:val="005C763E"/>
    <w:rsid w:val="005D626F"/>
    <w:rsid w:val="005E317D"/>
    <w:rsid w:val="005E6531"/>
    <w:rsid w:val="005F09D0"/>
    <w:rsid w:val="005F19F5"/>
    <w:rsid w:val="005F3573"/>
    <w:rsid w:val="005F5409"/>
    <w:rsid w:val="0060122C"/>
    <w:rsid w:val="0060193C"/>
    <w:rsid w:val="00604C0E"/>
    <w:rsid w:val="0060615C"/>
    <w:rsid w:val="0060712E"/>
    <w:rsid w:val="00607976"/>
    <w:rsid w:val="006079EA"/>
    <w:rsid w:val="00610BC8"/>
    <w:rsid w:val="00613F0C"/>
    <w:rsid w:val="006148BB"/>
    <w:rsid w:val="00616490"/>
    <w:rsid w:val="0062334F"/>
    <w:rsid w:val="006302F7"/>
    <w:rsid w:val="00630AB6"/>
    <w:rsid w:val="00634A11"/>
    <w:rsid w:val="0063542E"/>
    <w:rsid w:val="006373F1"/>
    <w:rsid w:val="00640928"/>
    <w:rsid w:val="00645593"/>
    <w:rsid w:val="00646AE6"/>
    <w:rsid w:val="006508E3"/>
    <w:rsid w:val="00663834"/>
    <w:rsid w:val="006641DC"/>
    <w:rsid w:val="00666E1A"/>
    <w:rsid w:val="006670DA"/>
    <w:rsid w:val="00672ED8"/>
    <w:rsid w:val="00677556"/>
    <w:rsid w:val="00680160"/>
    <w:rsid w:val="00681F14"/>
    <w:rsid w:val="0068314A"/>
    <w:rsid w:val="00684F5B"/>
    <w:rsid w:val="006908D7"/>
    <w:rsid w:val="00695CF3"/>
    <w:rsid w:val="006B0499"/>
    <w:rsid w:val="006B340A"/>
    <w:rsid w:val="006B47EA"/>
    <w:rsid w:val="006B7A22"/>
    <w:rsid w:val="006C113A"/>
    <w:rsid w:val="006C20AD"/>
    <w:rsid w:val="006D12A9"/>
    <w:rsid w:val="006D1CB5"/>
    <w:rsid w:val="006D391F"/>
    <w:rsid w:val="006D431B"/>
    <w:rsid w:val="006D478A"/>
    <w:rsid w:val="006D4FA6"/>
    <w:rsid w:val="006D68BB"/>
    <w:rsid w:val="006D7C32"/>
    <w:rsid w:val="006E08B7"/>
    <w:rsid w:val="006E3BCD"/>
    <w:rsid w:val="006E499D"/>
    <w:rsid w:val="006E4A42"/>
    <w:rsid w:val="006F0ECA"/>
    <w:rsid w:val="00702D21"/>
    <w:rsid w:val="00707599"/>
    <w:rsid w:val="00716F53"/>
    <w:rsid w:val="00716F67"/>
    <w:rsid w:val="00723DA1"/>
    <w:rsid w:val="0072621B"/>
    <w:rsid w:val="00727FEA"/>
    <w:rsid w:val="00736B54"/>
    <w:rsid w:val="00750670"/>
    <w:rsid w:val="00757A95"/>
    <w:rsid w:val="00761269"/>
    <w:rsid w:val="007628F8"/>
    <w:rsid w:val="00765DD7"/>
    <w:rsid w:val="00777FE9"/>
    <w:rsid w:val="00783FC3"/>
    <w:rsid w:val="00787384"/>
    <w:rsid w:val="00787B3F"/>
    <w:rsid w:val="00790C6F"/>
    <w:rsid w:val="00793714"/>
    <w:rsid w:val="007B55E4"/>
    <w:rsid w:val="007B7567"/>
    <w:rsid w:val="007B758C"/>
    <w:rsid w:val="007C0724"/>
    <w:rsid w:val="007C24A6"/>
    <w:rsid w:val="007C3937"/>
    <w:rsid w:val="007C4726"/>
    <w:rsid w:val="007C4F38"/>
    <w:rsid w:val="007C6EC5"/>
    <w:rsid w:val="007C7796"/>
    <w:rsid w:val="007D11B2"/>
    <w:rsid w:val="007D16EF"/>
    <w:rsid w:val="007D1E55"/>
    <w:rsid w:val="007D3A8E"/>
    <w:rsid w:val="007D5AC8"/>
    <w:rsid w:val="007D73AA"/>
    <w:rsid w:val="007E58F2"/>
    <w:rsid w:val="007E6C11"/>
    <w:rsid w:val="007F0850"/>
    <w:rsid w:val="007F1274"/>
    <w:rsid w:val="007F1B4E"/>
    <w:rsid w:val="007F20A6"/>
    <w:rsid w:val="007F6D1C"/>
    <w:rsid w:val="00802BC4"/>
    <w:rsid w:val="008046FA"/>
    <w:rsid w:val="00804849"/>
    <w:rsid w:val="00810F61"/>
    <w:rsid w:val="00812CE8"/>
    <w:rsid w:val="008131A0"/>
    <w:rsid w:val="0081371C"/>
    <w:rsid w:val="0081635C"/>
    <w:rsid w:val="008168D1"/>
    <w:rsid w:val="00820685"/>
    <w:rsid w:val="00820D67"/>
    <w:rsid w:val="00823FE4"/>
    <w:rsid w:val="00826A59"/>
    <w:rsid w:val="008275D3"/>
    <w:rsid w:val="008313AD"/>
    <w:rsid w:val="00835C86"/>
    <w:rsid w:val="0083653D"/>
    <w:rsid w:val="0084120A"/>
    <w:rsid w:val="008423C5"/>
    <w:rsid w:val="008430C2"/>
    <w:rsid w:val="00845016"/>
    <w:rsid w:val="00845017"/>
    <w:rsid w:val="00847287"/>
    <w:rsid w:val="00854222"/>
    <w:rsid w:val="00854B16"/>
    <w:rsid w:val="008564F6"/>
    <w:rsid w:val="00863F92"/>
    <w:rsid w:val="00872F17"/>
    <w:rsid w:val="00877675"/>
    <w:rsid w:val="00880875"/>
    <w:rsid w:val="008A2B65"/>
    <w:rsid w:val="008A430C"/>
    <w:rsid w:val="008A5D71"/>
    <w:rsid w:val="008B2778"/>
    <w:rsid w:val="008B443B"/>
    <w:rsid w:val="008B557B"/>
    <w:rsid w:val="008B5D0E"/>
    <w:rsid w:val="008B60E5"/>
    <w:rsid w:val="008C0F7A"/>
    <w:rsid w:val="008C665F"/>
    <w:rsid w:val="008C7489"/>
    <w:rsid w:val="008D096F"/>
    <w:rsid w:val="008D2BA0"/>
    <w:rsid w:val="008D75A3"/>
    <w:rsid w:val="008E3BC6"/>
    <w:rsid w:val="008E6348"/>
    <w:rsid w:val="008F2BCA"/>
    <w:rsid w:val="008F5400"/>
    <w:rsid w:val="008F6543"/>
    <w:rsid w:val="009149BC"/>
    <w:rsid w:val="00914C35"/>
    <w:rsid w:val="00915E5E"/>
    <w:rsid w:val="0091695F"/>
    <w:rsid w:val="0091767D"/>
    <w:rsid w:val="00922868"/>
    <w:rsid w:val="00922B3B"/>
    <w:rsid w:val="00930BEE"/>
    <w:rsid w:val="0093757A"/>
    <w:rsid w:val="00943DD1"/>
    <w:rsid w:val="009472C5"/>
    <w:rsid w:val="009506B6"/>
    <w:rsid w:val="00950DF4"/>
    <w:rsid w:val="00951F4D"/>
    <w:rsid w:val="009538A2"/>
    <w:rsid w:val="00953B61"/>
    <w:rsid w:val="00965066"/>
    <w:rsid w:val="00970B1C"/>
    <w:rsid w:val="0097297D"/>
    <w:rsid w:val="00983941"/>
    <w:rsid w:val="00991D8C"/>
    <w:rsid w:val="00991F33"/>
    <w:rsid w:val="009922C4"/>
    <w:rsid w:val="00994E6D"/>
    <w:rsid w:val="00997A28"/>
    <w:rsid w:val="009A0CA2"/>
    <w:rsid w:val="009A21E4"/>
    <w:rsid w:val="009A2CA7"/>
    <w:rsid w:val="009A53B9"/>
    <w:rsid w:val="009A6545"/>
    <w:rsid w:val="009A6A14"/>
    <w:rsid w:val="009B189D"/>
    <w:rsid w:val="009B2A29"/>
    <w:rsid w:val="009B3EAF"/>
    <w:rsid w:val="009B653A"/>
    <w:rsid w:val="009B6BD1"/>
    <w:rsid w:val="009B77BC"/>
    <w:rsid w:val="009B78F5"/>
    <w:rsid w:val="009C4426"/>
    <w:rsid w:val="009D1A18"/>
    <w:rsid w:val="009D1A7F"/>
    <w:rsid w:val="009D1FE3"/>
    <w:rsid w:val="009E118F"/>
    <w:rsid w:val="009F0105"/>
    <w:rsid w:val="009F036B"/>
    <w:rsid w:val="009F300A"/>
    <w:rsid w:val="009F3652"/>
    <w:rsid w:val="009F392D"/>
    <w:rsid w:val="009F4074"/>
    <w:rsid w:val="009F671C"/>
    <w:rsid w:val="00A00885"/>
    <w:rsid w:val="00A01651"/>
    <w:rsid w:val="00A0252A"/>
    <w:rsid w:val="00A0273E"/>
    <w:rsid w:val="00A05561"/>
    <w:rsid w:val="00A06B36"/>
    <w:rsid w:val="00A1175D"/>
    <w:rsid w:val="00A12B0C"/>
    <w:rsid w:val="00A20902"/>
    <w:rsid w:val="00A23D95"/>
    <w:rsid w:val="00A274D5"/>
    <w:rsid w:val="00A31985"/>
    <w:rsid w:val="00A343CC"/>
    <w:rsid w:val="00A35A6E"/>
    <w:rsid w:val="00A431E0"/>
    <w:rsid w:val="00A456F4"/>
    <w:rsid w:val="00A45CDC"/>
    <w:rsid w:val="00A4792C"/>
    <w:rsid w:val="00A47EC1"/>
    <w:rsid w:val="00A5592A"/>
    <w:rsid w:val="00A60074"/>
    <w:rsid w:val="00A6023F"/>
    <w:rsid w:val="00A61530"/>
    <w:rsid w:val="00A66593"/>
    <w:rsid w:val="00A747A2"/>
    <w:rsid w:val="00A81608"/>
    <w:rsid w:val="00A82336"/>
    <w:rsid w:val="00A93883"/>
    <w:rsid w:val="00AA53AD"/>
    <w:rsid w:val="00AA53E3"/>
    <w:rsid w:val="00AA61F9"/>
    <w:rsid w:val="00AA6D1D"/>
    <w:rsid w:val="00AA6F0F"/>
    <w:rsid w:val="00AB3076"/>
    <w:rsid w:val="00AB4A12"/>
    <w:rsid w:val="00AB523E"/>
    <w:rsid w:val="00AB5516"/>
    <w:rsid w:val="00AB6B1B"/>
    <w:rsid w:val="00AC20D2"/>
    <w:rsid w:val="00AC2E3D"/>
    <w:rsid w:val="00AC3F9A"/>
    <w:rsid w:val="00AC6723"/>
    <w:rsid w:val="00AC7AD0"/>
    <w:rsid w:val="00AD0E0B"/>
    <w:rsid w:val="00AD3E7E"/>
    <w:rsid w:val="00AD4BC2"/>
    <w:rsid w:val="00AE2D3C"/>
    <w:rsid w:val="00AF093E"/>
    <w:rsid w:val="00AF6787"/>
    <w:rsid w:val="00AF6DD7"/>
    <w:rsid w:val="00B1048D"/>
    <w:rsid w:val="00B255B1"/>
    <w:rsid w:val="00B25DD0"/>
    <w:rsid w:val="00B31BB7"/>
    <w:rsid w:val="00B33A4A"/>
    <w:rsid w:val="00B35B85"/>
    <w:rsid w:val="00B363C1"/>
    <w:rsid w:val="00B40E70"/>
    <w:rsid w:val="00B470D8"/>
    <w:rsid w:val="00B55D4F"/>
    <w:rsid w:val="00B570FA"/>
    <w:rsid w:val="00B6121F"/>
    <w:rsid w:val="00B72B1B"/>
    <w:rsid w:val="00B742E6"/>
    <w:rsid w:val="00B74E89"/>
    <w:rsid w:val="00B7653F"/>
    <w:rsid w:val="00B81985"/>
    <w:rsid w:val="00B83570"/>
    <w:rsid w:val="00B83850"/>
    <w:rsid w:val="00B91801"/>
    <w:rsid w:val="00B94227"/>
    <w:rsid w:val="00B96046"/>
    <w:rsid w:val="00B96720"/>
    <w:rsid w:val="00B97764"/>
    <w:rsid w:val="00BA173B"/>
    <w:rsid w:val="00BA2553"/>
    <w:rsid w:val="00BA4FAC"/>
    <w:rsid w:val="00BA74F7"/>
    <w:rsid w:val="00BB2342"/>
    <w:rsid w:val="00BB5E3E"/>
    <w:rsid w:val="00BB7A1C"/>
    <w:rsid w:val="00BC3FEB"/>
    <w:rsid w:val="00BC5D17"/>
    <w:rsid w:val="00BC746D"/>
    <w:rsid w:val="00BD01AE"/>
    <w:rsid w:val="00BD1CD1"/>
    <w:rsid w:val="00BD390B"/>
    <w:rsid w:val="00BE5587"/>
    <w:rsid w:val="00BE6379"/>
    <w:rsid w:val="00BE6B42"/>
    <w:rsid w:val="00BF7B38"/>
    <w:rsid w:val="00C00A53"/>
    <w:rsid w:val="00C05B8A"/>
    <w:rsid w:val="00C06232"/>
    <w:rsid w:val="00C12EB1"/>
    <w:rsid w:val="00C157CD"/>
    <w:rsid w:val="00C23A54"/>
    <w:rsid w:val="00C23CE0"/>
    <w:rsid w:val="00C23EF9"/>
    <w:rsid w:val="00C24B95"/>
    <w:rsid w:val="00C2601A"/>
    <w:rsid w:val="00C30933"/>
    <w:rsid w:val="00C30F26"/>
    <w:rsid w:val="00C32B2D"/>
    <w:rsid w:val="00C333BE"/>
    <w:rsid w:val="00C34F60"/>
    <w:rsid w:val="00C36FE5"/>
    <w:rsid w:val="00C37194"/>
    <w:rsid w:val="00C372F4"/>
    <w:rsid w:val="00C37426"/>
    <w:rsid w:val="00C45A6E"/>
    <w:rsid w:val="00C46172"/>
    <w:rsid w:val="00C464FA"/>
    <w:rsid w:val="00C51F95"/>
    <w:rsid w:val="00C52DED"/>
    <w:rsid w:val="00C610BB"/>
    <w:rsid w:val="00C61164"/>
    <w:rsid w:val="00C62F14"/>
    <w:rsid w:val="00C63308"/>
    <w:rsid w:val="00C63D84"/>
    <w:rsid w:val="00C75690"/>
    <w:rsid w:val="00C76BFA"/>
    <w:rsid w:val="00C82543"/>
    <w:rsid w:val="00C82C8E"/>
    <w:rsid w:val="00C837F6"/>
    <w:rsid w:val="00C90560"/>
    <w:rsid w:val="00C963A4"/>
    <w:rsid w:val="00C9682C"/>
    <w:rsid w:val="00CA2002"/>
    <w:rsid w:val="00CA3419"/>
    <w:rsid w:val="00CA547C"/>
    <w:rsid w:val="00CB2737"/>
    <w:rsid w:val="00CB2DF6"/>
    <w:rsid w:val="00CC430B"/>
    <w:rsid w:val="00CC6FD6"/>
    <w:rsid w:val="00CD6AD1"/>
    <w:rsid w:val="00CE307C"/>
    <w:rsid w:val="00CE39E2"/>
    <w:rsid w:val="00CE41B4"/>
    <w:rsid w:val="00CE6A11"/>
    <w:rsid w:val="00CE79DC"/>
    <w:rsid w:val="00CE7B44"/>
    <w:rsid w:val="00CF10F0"/>
    <w:rsid w:val="00CF157C"/>
    <w:rsid w:val="00CF28D6"/>
    <w:rsid w:val="00D025DD"/>
    <w:rsid w:val="00D06AF1"/>
    <w:rsid w:val="00D11D3C"/>
    <w:rsid w:val="00D1531C"/>
    <w:rsid w:val="00D15BA8"/>
    <w:rsid w:val="00D1643D"/>
    <w:rsid w:val="00D206B0"/>
    <w:rsid w:val="00D21FC8"/>
    <w:rsid w:val="00D2771C"/>
    <w:rsid w:val="00D30FE4"/>
    <w:rsid w:val="00D34F3B"/>
    <w:rsid w:val="00D367DC"/>
    <w:rsid w:val="00D36B80"/>
    <w:rsid w:val="00D3738E"/>
    <w:rsid w:val="00D405DB"/>
    <w:rsid w:val="00D42343"/>
    <w:rsid w:val="00D45400"/>
    <w:rsid w:val="00D62BF4"/>
    <w:rsid w:val="00D636B9"/>
    <w:rsid w:val="00D67269"/>
    <w:rsid w:val="00D7317C"/>
    <w:rsid w:val="00D773B6"/>
    <w:rsid w:val="00D77FDC"/>
    <w:rsid w:val="00D81B36"/>
    <w:rsid w:val="00D904EF"/>
    <w:rsid w:val="00D90631"/>
    <w:rsid w:val="00D93B1D"/>
    <w:rsid w:val="00D949DB"/>
    <w:rsid w:val="00D95A2D"/>
    <w:rsid w:val="00D96D5A"/>
    <w:rsid w:val="00DA10E6"/>
    <w:rsid w:val="00DA2775"/>
    <w:rsid w:val="00DA5A73"/>
    <w:rsid w:val="00DB49D3"/>
    <w:rsid w:val="00DB63D7"/>
    <w:rsid w:val="00DC3378"/>
    <w:rsid w:val="00DC4DA0"/>
    <w:rsid w:val="00DC59EE"/>
    <w:rsid w:val="00DC76EC"/>
    <w:rsid w:val="00DD04A1"/>
    <w:rsid w:val="00DD29C2"/>
    <w:rsid w:val="00DE0793"/>
    <w:rsid w:val="00DE13D4"/>
    <w:rsid w:val="00DE5233"/>
    <w:rsid w:val="00DF1263"/>
    <w:rsid w:val="00E00A61"/>
    <w:rsid w:val="00E02353"/>
    <w:rsid w:val="00E038F4"/>
    <w:rsid w:val="00E04060"/>
    <w:rsid w:val="00E05265"/>
    <w:rsid w:val="00E102A6"/>
    <w:rsid w:val="00E11771"/>
    <w:rsid w:val="00E1280C"/>
    <w:rsid w:val="00E13CAB"/>
    <w:rsid w:val="00E167CE"/>
    <w:rsid w:val="00E17A37"/>
    <w:rsid w:val="00E25700"/>
    <w:rsid w:val="00E34F22"/>
    <w:rsid w:val="00E3559F"/>
    <w:rsid w:val="00E366CE"/>
    <w:rsid w:val="00E3682C"/>
    <w:rsid w:val="00E37228"/>
    <w:rsid w:val="00E37E4B"/>
    <w:rsid w:val="00E403A7"/>
    <w:rsid w:val="00E44644"/>
    <w:rsid w:val="00E520C8"/>
    <w:rsid w:val="00E57390"/>
    <w:rsid w:val="00E65487"/>
    <w:rsid w:val="00E6586B"/>
    <w:rsid w:val="00E70E76"/>
    <w:rsid w:val="00E71C07"/>
    <w:rsid w:val="00E7755E"/>
    <w:rsid w:val="00E85017"/>
    <w:rsid w:val="00E87427"/>
    <w:rsid w:val="00E9043E"/>
    <w:rsid w:val="00E91D19"/>
    <w:rsid w:val="00E94912"/>
    <w:rsid w:val="00E94D54"/>
    <w:rsid w:val="00E956F3"/>
    <w:rsid w:val="00EA1AC2"/>
    <w:rsid w:val="00EA5B5E"/>
    <w:rsid w:val="00EA6654"/>
    <w:rsid w:val="00EB1277"/>
    <w:rsid w:val="00EB162C"/>
    <w:rsid w:val="00EB23AF"/>
    <w:rsid w:val="00EB500B"/>
    <w:rsid w:val="00EB55F6"/>
    <w:rsid w:val="00EB71D4"/>
    <w:rsid w:val="00EC0AE0"/>
    <w:rsid w:val="00EC1ED7"/>
    <w:rsid w:val="00EC534A"/>
    <w:rsid w:val="00ED0A65"/>
    <w:rsid w:val="00ED1091"/>
    <w:rsid w:val="00EE0510"/>
    <w:rsid w:val="00EE22E9"/>
    <w:rsid w:val="00EE2DBD"/>
    <w:rsid w:val="00F106E8"/>
    <w:rsid w:val="00F14235"/>
    <w:rsid w:val="00F1691B"/>
    <w:rsid w:val="00F20441"/>
    <w:rsid w:val="00F229DB"/>
    <w:rsid w:val="00F327A3"/>
    <w:rsid w:val="00F35672"/>
    <w:rsid w:val="00F42F8A"/>
    <w:rsid w:val="00F449DB"/>
    <w:rsid w:val="00F45938"/>
    <w:rsid w:val="00F4652F"/>
    <w:rsid w:val="00F46A0B"/>
    <w:rsid w:val="00F505EE"/>
    <w:rsid w:val="00F50FAE"/>
    <w:rsid w:val="00F512DD"/>
    <w:rsid w:val="00F575B2"/>
    <w:rsid w:val="00F60788"/>
    <w:rsid w:val="00F67C4D"/>
    <w:rsid w:val="00F73E25"/>
    <w:rsid w:val="00F744B3"/>
    <w:rsid w:val="00F82200"/>
    <w:rsid w:val="00F831FA"/>
    <w:rsid w:val="00F85DA5"/>
    <w:rsid w:val="00F90FD0"/>
    <w:rsid w:val="00F937A4"/>
    <w:rsid w:val="00F9399E"/>
    <w:rsid w:val="00F9607F"/>
    <w:rsid w:val="00F97C85"/>
    <w:rsid w:val="00FA018B"/>
    <w:rsid w:val="00FA2C04"/>
    <w:rsid w:val="00FA37AC"/>
    <w:rsid w:val="00FB387A"/>
    <w:rsid w:val="00FB6F03"/>
    <w:rsid w:val="00FB7213"/>
    <w:rsid w:val="00FC05CD"/>
    <w:rsid w:val="00FC087E"/>
    <w:rsid w:val="00FC6EC2"/>
    <w:rsid w:val="00FD0A18"/>
    <w:rsid w:val="00FD7420"/>
    <w:rsid w:val="00FD7EC5"/>
    <w:rsid w:val="00FE00DC"/>
    <w:rsid w:val="00FE175F"/>
    <w:rsid w:val="00FF3E18"/>
    <w:rsid w:val="00FF41D5"/>
    <w:rsid w:val="00FF6B9C"/>
    <w:rsid w:val="020E7D4D"/>
    <w:rsid w:val="033A53E8"/>
    <w:rsid w:val="03C0453B"/>
    <w:rsid w:val="04262955"/>
    <w:rsid w:val="05785C3B"/>
    <w:rsid w:val="05F6A7AD"/>
    <w:rsid w:val="062F71A8"/>
    <w:rsid w:val="07C3161E"/>
    <w:rsid w:val="08B38E66"/>
    <w:rsid w:val="08E83B7A"/>
    <w:rsid w:val="0A2B36C5"/>
    <w:rsid w:val="0A398115"/>
    <w:rsid w:val="0AC9FD83"/>
    <w:rsid w:val="0AD7011F"/>
    <w:rsid w:val="0B63B4CA"/>
    <w:rsid w:val="0C3C660B"/>
    <w:rsid w:val="0CD93B4F"/>
    <w:rsid w:val="0D93F456"/>
    <w:rsid w:val="0DB4E9D6"/>
    <w:rsid w:val="0EF339D5"/>
    <w:rsid w:val="0FC4542F"/>
    <w:rsid w:val="10CC8B82"/>
    <w:rsid w:val="122300B5"/>
    <w:rsid w:val="125370EC"/>
    <w:rsid w:val="129FF44F"/>
    <w:rsid w:val="12D18559"/>
    <w:rsid w:val="13F8BA27"/>
    <w:rsid w:val="142DC03C"/>
    <w:rsid w:val="14A2F518"/>
    <w:rsid w:val="156B2975"/>
    <w:rsid w:val="156C66D6"/>
    <w:rsid w:val="157E7F1B"/>
    <w:rsid w:val="158B11AE"/>
    <w:rsid w:val="1599BCCF"/>
    <w:rsid w:val="15ED4730"/>
    <w:rsid w:val="160518BA"/>
    <w:rsid w:val="16FEDBC0"/>
    <w:rsid w:val="17B0E90E"/>
    <w:rsid w:val="17F98F1F"/>
    <w:rsid w:val="18AEDB81"/>
    <w:rsid w:val="196F5169"/>
    <w:rsid w:val="19FB044B"/>
    <w:rsid w:val="1A262931"/>
    <w:rsid w:val="1A49AB91"/>
    <w:rsid w:val="1C67807C"/>
    <w:rsid w:val="1CCD6875"/>
    <w:rsid w:val="1D3311EB"/>
    <w:rsid w:val="1D7E8C95"/>
    <w:rsid w:val="1DE8AF64"/>
    <w:rsid w:val="1F02D813"/>
    <w:rsid w:val="1F1B41BD"/>
    <w:rsid w:val="1F273FC9"/>
    <w:rsid w:val="201D0175"/>
    <w:rsid w:val="20647774"/>
    <w:rsid w:val="20A7677E"/>
    <w:rsid w:val="219980F9"/>
    <w:rsid w:val="22418E67"/>
    <w:rsid w:val="228ADD13"/>
    <w:rsid w:val="2383F767"/>
    <w:rsid w:val="2399B7B7"/>
    <w:rsid w:val="23DB8269"/>
    <w:rsid w:val="23DD5EC8"/>
    <w:rsid w:val="24CAC4BE"/>
    <w:rsid w:val="25528B96"/>
    <w:rsid w:val="25792F29"/>
    <w:rsid w:val="2595E920"/>
    <w:rsid w:val="26129C66"/>
    <w:rsid w:val="26C4EE05"/>
    <w:rsid w:val="2770A13B"/>
    <w:rsid w:val="2827D1BB"/>
    <w:rsid w:val="28B0CFEB"/>
    <w:rsid w:val="28E05E0F"/>
    <w:rsid w:val="28E75155"/>
    <w:rsid w:val="2A071E3C"/>
    <w:rsid w:val="2AC47F8C"/>
    <w:rsid w:val="2C354BA4"/>
    <w:rsid w:val="2CD9A4E8"/>
    <w:rsid w:val="2DC02E73"/>
    <w:rsid w:val="2DFA00CE"/>
    <w:rsid w:val="2E648811"/>
    <w:rsid w:val="2EFD74DF"/>
    <w:rsid w:val="2F437B2E"/>
    <w:rsid w:val="2F53EB8F"/>
    <w:rsid w:val="304E64D8"/>
    <w:rsid w:val="30C3CF56"/>
    <w:rsid w:val="328F8FBA"/>
    <w:rsid w:val="32C37701"/>
    <w:rsid w:val="3523E14C"/>
    <w:rsid w:val="361AD6C3"/>
    <w:rsid w:val="36A895D9"/>
    <w:rsid w:val="3793B563"/>
    <w:rsid w:val="383DB137"/>
    <w:rsid w:val="38528AF5"/>
    <w:rsid w:val="394C40E9"/>
    <w:rsid w:val="3C2EB605"/>
    <w:rsid w:val="3C3A89E0"/>
    <w:rsid w:val="3C82E9E5"/>
    <w:rsid w:val="3CDBCAB0"/>
    <w:rsid w:val="3E57DA35"/>
    <w:rsid w:val="3ED4837E"/>
    <w:rsid w:val="3ED8D6B8"/>
    <w:rsid w:val="406AE17A"/>
    <w:rsid w:val="40B3842E"/>
    <w:rsid w:val="416E29B8"/>
    <w:rsid w:val="4379D15B"/>
    <w:rsid w:val="43DA925D"/>
    <w:rsid w:val="43EBFB57"/>
    <w:rsid w:val="43F13C1E"/>
    <w:rsid w:val="44A5966B"/>
    <w:rsid w:val="457CAAE6"/>
    <w:rsid w:val="46AD3598"/>
    <w:rsid w:val="47187B47"/>
    <w:rsid w:val="47966D75"/>
    <w:rsid w:val="47C8436A"/>
    <w:rsid w:val="47D0FA3E"/>
    <w:rsid w:val="47F64839"/>
    <w:rsid w:val="48801D11"/>
    <w:rsid w:val="490ADA4F"/>
    <w:rsid w:val="4A2E4296"/>
    <w:rsid w:val="4AD815FD"/>
    <w:rsid w:val="4B793983"/>
    <w:rsid w:val="4C071D52"/>
    <w:rsid w:val="4CD4C2AF"/>
    <w:rsid w:val="4D157A3F"/>
    <w:rsid w:val="4D2F59BD"/>
    <w:rsid w:val="4D5B17A7"/>
    <w:rsid w:val="4D8582A8"/>
    <w:rsid w:val="4D99B616"/>
    <w:rsid w:val="4E9310BE"/>
    <w:rsid w:val="4EF6E808"/>
    <w:rsid w:val="5092B869"/>
    <w:rsid w:val="52105F66"/>
    <w:rsid w:val="52DCDE05"/>
    <w:rsid w:val="534F2023"/>
    <w:rsid w:val="542DF0EA"/>
    <w:rsid w:val="55025242"/>
    <w:rsid w:val="56041F60"/>
    <w:rsid w:val="572073A3"/>
    <w:rsid w:val="58138412"/>
    <w:rsid w:val="589423A4"/>
    <w:rsid w:val="58B8CE70"/>
    <w:rsid w:val="59E2DE34"/>
    <w:rsid w:val="5A011DD2"/>
    <w:rsid w:val="5A22FA00"/>
    <w:rsid w:val="5A2FF405"/>
    <w:rsid w:val="5A45F86F"/>
    <w:rsid w:val="5A93F8C8"/>
    <w:rsid w:val="5B4A41D4"/>
    <w:rsid w:val="5C9CB0DF"/>
    <w:rsid w:val="5CCC303A"/>
    <w:rsid w:val="5D780A4C"/>
    <w:rsid w:val="5F27608B"/>
    <w:rsid w:val="605003C3"/>
    <w:rsid w:val="61D9003A"/>
    <w:rsid w:val="651B6A95"/>
    <w:rsid w:val="654D3062"/>
    <w:rsid w:val="6555C5B2"/>
    <w:rsid w:val="660C38FF"/>
    <w:rsid w:val="66AFED9E"/>
    <w:rsid w:val="672E847F"/>
    <w:rsid w:val="6868B125"/>
    <w:rsid w:val="69E2FEB1"/>
    <w:rsid w:val="6A3F9DF2"/>
    <w:rsid w:val="6B2F94A4"/>
    <w:rsid w:val="6BD2667D"/>
    <w:rsid w:val="6BF3EC79"/>
    <w:rsid w:val="6BFC0830"/>
    <w:rsid w:val="6C9C7BBB"/>
    <w:rsid w:val="6D561519"/>
    <w:rsid w:val="6D62125B"/>
    <w:rsid w:val="6DC73A6D"/>
    <w:rsid w:val="6E156645"/>
    <w:rsid w:val="70504B9A"/>
    <w:rsid w:val="705673BA"/>
    <w:rsid w:val="71DFE3AB"/>
    <w:rsid w:val="72FF81B9"/>
    <w:rsid w:val="73144B74"/>
    <w:rsid w:val="7419C5C1"/>
    <w:rsid w:val="74318992"/>
    <w:rsid w:val="746D640B"/>
    <w:rsid w:val="75D33BC5"/>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1F95"/>
    <w:rPr>
      <w:sz w:val="24"/>
      <w:szCs w:val="24"/>
      <w:lang w:eastAsia="en-US"/>
    </w:rPr>
  </w:style>
  <w:style w:type="paragraph" w:styleId="berschrift1">
    <w:name w:val="heading 1"/>
    <w:basedOn w:val="Standard"/>
    <w:next w:val="Standard"/>
    <w:qFormat/>
    <w:rsid w:val="00B40E70"/>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BE5587"/>
    <w:pPr>
      <w:keepNext/>
      <w:jc w:val="center"/>
      <w:outlineLvl w:val="1"/>
    </w:pPr>
    <w:rPr>
      <w:rFonts w:ascii="Arial" w:hAnsi="Arial"/>
      <w:b/>
      <w:sz w:val="26"/>
      <w:szCs w:val="20"/>
    </w:rPr>
  </w:style>
  <w:style w:type="paragraph" w:styleId="berschrift5">
    <w:name w:val="heading 5"/>
    <w:basedOn w:val="Standard"/>
    <w:next w:val="Standard"/>
    <w:qFormat/>
    <w:rsid w:val="00BE5587"/>
    <w:pPr>
      <w:keepNext/>
      <w:jc w:val="center"/>
      <w:outlineLvl w:val="4"/>
    </w:pPr>
    <w:rPr>
      <w:rFonts w:ascii="Arial" w:hAnsi="Arial"/>
      <w:sz w:val="72"/>
      <w:szCs w:val="20"/>
    </w:rPr>
  </w:style>
  <w:style w:type="paragraph" w:styleId="berschrift6">
    <w:name w:val="heading 6"/>
    <w:basedOn w:val="Standard"/>
    <w:next w:val="Standard"/>
    <w:qFormat/>
    <w:rsid w:val="00BE5587"/>
    <w:pPr>
      <w:keepNext/>
      <w:outlineLvl w:val="5"/>
    </w:pPr>
    <w:rPr>
      <w:rFonts w:ascii="Arial" w:hAnsi="Arial"/>
      <w:b/>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after="120" w:line="480" w:lineRule="auto"/>
    </w:pPr>
    <w:rPr>
      <w:sz w:val="20"/>
      <w:szCs w:val="20"/>
    </w:rPr>
  </w:style>
  <w:style w:type="paragraph" w:styleId="Textkrper3">
    <w:name w:val="Body Text 3"/>
    <w:basedOn w:val="Standard"/>
    <w:rsid w:val="00BE5587"/>
    <w:pPr>
      <w:spacing w:after="120"/>
    </w:pPr>
    <w:rPr>
      <w:sz w:val="16"/>
      <w:szCs w:val="16"/>
    </w:rPr>
  </w:style>
  <w:style w:type="paragraph" w:styleId="StandardWeb">
    <w:name w:val="Normal (Web)"/>
    <w:basedOn w:val="Standard"/>
    <w:uiPriority w:val="99"/>
    <w:rsid w:val="00BE5587"/>
    <w:pPr>
      <w:spacing w:before="100" w:beforeAutospacing="1" w:after="100" w:afterAutospacing="1"/>
    </w:pPr>
    <w:rPr>
      <w:color w:val="000000"/>
      <w:lang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raster">
    <w:name w:val="Table Grid"/>
    <w:basedOn w:val="NormaleTabelle"/>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en-GB" w:eastAsia="en-US"/>
    </w:rPr>
  </w:style>
  <w:style w:type="character" w:customStyle="1" w:styleId="FuzeileZchn">
    <w:name w:val="Fußzeile Zchn"/>
    <w:basedOn w:val="Absatz-Standardschriftart"/>
    <w:link w:val="Fuzeile"/>
    <w:uiPriority w:val="99"/>
    <w:rsid w:val="00EA1AC2"/>
    <w:rPr>
      <w:sz w:val="24"/>
      <w:szCs w:val="24"/>
      <w:lang w:val="en-GB"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 w:type="character" w:styleId="BesuchterLink">
    <w:name w:val="FollowedHyperlink"/>
    <w:basedOn w:val="Absatz-Standardschriftart"/>
    <w:uiPriority w:val="99"/>
    <w:semiHidden/>
    <w:unhideWhenUsed/>
    <w:rsid w:val="0081371C"/>
    <w:rPr>
      <w:color w:val="800080" w:themeColor="followedHyperlink"/>
      <w:u w:val="single"/>
    </w:rPr>
  </w:style>
  <w:style w:type="paragraph" w:customStyle="1" w:styleId="CP">
    <w:name w:val="CP"/>
    <w:basedOn w:val="Standard"/>
    <w:next w:val="Standard"/>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NichtaufgelsteErwhnung">
    <w:name w:val="Unresolved Mention"/>
    <w:basedOn w:val="Absatz-Standardschriftart"/>
    <w:uiPriority w:val="99"/>
    <w:semiHidden/>
    <w:unhideWhenUsed/>
    <w:rsid w:val="00A20902"/>
    <w:rPr>
      <w:color w:val="605E5C"/>
      <w:shd w:val="clear" w:color="auto" w:fill="E1DFDD"/>
    </w:rPr>
  </w:style>
  <w:style w:type="character" w:styleId="Kommentarzeichen">
    <w:name w:val="annotation reference"/>
    <w:basedOn w:val="Absatz-Standardschriftart"/>
    <w:uiPriority w:val="99"/>
    <w:semiHidden/>
    <w:unhideWhenUsed/>
    <w:rsid w:val="00BB5E3E"/>
    <w:rPr>
      <w:sz w:val="16"/>
      <w:szCs w:val="16"/>
    </w:rPr>
  </w:style>
  <w:style w:type="paragraph" w:styleId="Kommentartext">
    <w:name w:val="annotation text"/>
    <w:basedOn w:val="Standard"/>
    <w:link w:val="KommentartextZchn"/>
    <w:uiPriority w:val="99"/>
    <w:unhideWhenUsed/>
    <w:rsid w:val="00BB5E3E"/>
    <w:rPr>
      <w:sz w:val="20"/>
      <w:szCs w:val="20"/>
    </w:rPr>
  </w:style>
  <w:style w:type="character" w:customStyle="1" w:styleId="KommentartextZchn">
    <w:name w:val="Kommentartext Zchn"/>
    <w:basedOn w:val="Absatz-Standardschriftart"/>
    <w:link w:val="Kommentartext"/>
    <w:uiPriority w:val="99"/>
    <w:rsid w:val="00BB5E3E"/>
    <w:rPr>
      <w:lang w:val="en-GB" w:eastAsia="en-US"/>
    </w:rPr>
  </w:style>
  <w:style w:type="paragraph" w:styleId="Kommentarthema">
    <w:name w:val="annotation subject"/>
    <w:basedOn w:val="Kommentartext"/>
    <w:next w:val="Kommentartext"/>
    <w:link w:val="KommentarthemaZchn"/>
    <w:uiPriority w:val="99"/>
    <w:semiHidden/>
    <w:unhideWhenUsed/>
    <w:rsid w:val="00BB5E3E"/>
    <w:rPr>
      <w:b/>
      <w:bCs/>
    </w:rPr>
  </w:style>
  <w:style w:type="character" w:customStyle="1" w:styleId="KommentarthemaZchn">
    <w:name w:val="Kommentarthema Zchn"/>
    <w:basedOn w:val="KommentartextZchn"/>
    <w:link w:val="Kommentarthema"/>
    <w:uiPriority w:val="99"/>
    <w:semiHidden/>
    <w:rsid w:val="00BB5E3E"/>
    <w:rPr>
      <w:b/>
      <w:bCs/>
      <w:lang w:val="en-GB" w:eastAsia="en-US"/>
    </w:rPr>
  </w:style>
  <w:style w:type="paragraph" w:customStyle="1" w:styleId="BP">
    <w:name w:val="BP"/>
    <w:basedOn w:val="CP"/>
    <w:uiPriority w:val="99"/>
    <w:rsid w:val="00CC430B"/>
    <w:pPr>
      <w:tabs>
        <w:tab w:val="clear" w:pos="170"/>
        <w:tab w:val="left" w:pos="283"/>
      </w:tabs>
      <w:spacing w:line="180" w:lineRule="atLeast"/>
      <w:ind w:left="283" w:hanging="283"/>
    </w:pPr>
  </w:style>
  <w:style w:type="paragraph" w:styleId="Beschriftung">
    <w:name w:val="caption"/>
    <w:basedOn w:val="Standard"/>
    <w:next w:val="Standard"/>
    <w:uiPriority w:val="35"/>
    <w:unhideWhenUsed/>
    <w:qFormat/>
    <w:rsid w:val="00E4464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5375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
        <AccountId xsi:nil="true"/>
        <AccountType/>
      </UserInfo>
    </SharedWithUsers>
    <MediaLengthInSeconds xmlns="0c9fabd4-836a-42ce-ab3b-240b75e507cf" xsi:nil="true"/>
    <DatumundUhrzeit xmlns="0c9fabd4-836a-42ce-ab3b-240b75e507c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FE5F3-24E8-4E0F-849E-A9990AD6AB75}">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3.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4.xml><?xml version="1.0" encoding="utf-8"?>
<ds:datastoreItem xmlns:ds="http://schemas.openxmlformats.org/officeDocument/2006/customXml" ds:itemID="{48C5C119-8C18-4AD8-AD46-13000FE26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2518</Characters>
  <Application>Microsoft Office Word</Application>
  <DocSecurity>0</DocSecurity>
  <Lines>20</Lines>
  <Paragraphs>5</Paragraphs>
  <ScaleCrop>false</ScaleCrop>
  <Company>PÖTTINGER Landtechnik GmbH</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SERVO 4000</dc:title>
  <dc:creator>Mayr</dc:creator>
  <cp:lastModifiedBy>Steibl Inge</cp:lastModifiedBy>
  <cp:revision>12</cp:revision>
  <cp:lastPrinted>2024-07-16T06:40:00Z</cp:lastPrinted>
  <dcterms:created xsi:type="dcterms:W3CDTF">2024-08-01T13:57:00Z</dcterms:created>
  <dcterms:modified xsi:type="dcterms:W3CDTF">2024-08-08T13:25:00Z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63300</vt:r8>
  </property>
  <property fmtid="{D5CDD505-2E9C-101B-9397-08002B2CF9AE}" pid="4" name="MediaServiceImageTags">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